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CFD8B" w14:textId="77777777" w:rsidR="000B37C8" w:rsidRDefault="000B37C8" w:rsidP="00B9190F">
      <w:pPr>
        <w:jc w:val="both"/>
        <w:rPr>
          <w:rFonts w:ascii="Verdana" w:hAnsi="Verdana"/>
          <w:b/>
          <w:color w:val="F79646" w:themeColor="accent6"/>
          <w:sz w:val="28"/>
          <w:szCs w:val="28"/>
          <w:lang w:val="et-EE"/>
        </w:rPr>
      </w:pPr>
    </w:p>
    <w:p w14:paraId="0FD76FA0" w14:textId="77777777" w:rsidR="000B37C8" w:rsidRDefault="000B37C8" w:rsidP="00B9190F">
      <w:pPr>
        <w:jc w:val="both"/>
        <w:rPr>
          <w:rFonts w:ascii="Verdana" w:hAnsi="Verdana"/>
          <w:b/>
          <w:color w:val="F79646" w:themeColor="accent6"/>
          <w:sz w:val="28"/>
          <w:szCs w:val="28"/>
          <w:lang w:val="et-EE"/>
        </w:rPr>
      </w:pPr>
    </w:p>
    <w:p w14:paraId="4015A6C2" w14:textId="2A2E8BF1" w:rsidR="00B9190F" w:rsidRPr="000B37C8" w:rsidRDefault="00802B42" w:rsidP="00B9190F">
      <w:pPr>
        <w:jc w:val="both"/>
        <w:rPr>
          <w:rFonts w:ascii="Verdana" w:hAnsi="Verdana"/>
          <w:b/>
          <w:color w:val="F79646" w:themeColor="accent6"/>
          <w:sz w:val="28"/>
          <w:szCs w:val="28"/>
          <w:lang w:val="et-EE"/>
        </w:rPr>
      </w:pPr>
      <w:r w:rsidRPr="000B37C8">
        <w:rPr>
          <w:rFonts w:ascii="Verdana" w:hAnsi="Verdana"/>
          <w:b/>
          <w:color w:val="F79646" w:themeColor="accent6"/>
          <w:sz w:val="28"/>
          <w:szCs w:val="28"/>
          <w:lang w:val="et-EE"/>
        </w:rPr>
        <w:t>IDA-VIRUMAA</w:t>
      </w:r>
      <w:r w:rsidR="00CE263F" w:rsidRPr="000B37C8">
        <w:rPr>
          <w:rFonts w:ascii="Verdana" w:hAnsi="Verdana"/>
          <w:b/>
          <w:color w:val="F79646" w:themeColor="accent6"/>
          <w:sz w:val="28"/>
          <w:szCs w:val="28"/>
          <w:lang w:val="et-EE"/>
        </w:rPr>
        <w:t xml:space="preserve"> </w:t>
      </w:r>
      <w:r w:rsidR="00974321" w:rsidRPr="000B37C8">
        <w:rPr>
          <w:rFonts w:ascii="Verdana" w:hAnsi="Verdana"/>
          <w:b/>
          <w:color w:val="F79646" w:themeColor="accent6"/>
          <w:sz w:val="28"/>
          <w:szCs w:val="28"/>
          <w:lang w:val="et-EE"/>
        </w:rPr>
        <w:t>AASTA</w:t>
      </w:r>
      <w:r w:rsidR="007862E7" w:rsidRPr="000B37C8">
        <w:rPr>
          <w:rFonts w:ascii="Verdana" w:hAnsi="Verdana"/>
          <w:b/>
          <w:color w:val="F79646" w:themeColor="accent6"/>
          <w:sz w:val="28"/>
          <w:szCs w:val="28"/>
          <w:lang w:val="et-EE"/>
        </w:rPr>
        <w:t xml:space="preserve"> ETTEVÕT</w:t>
      </w:r>
      <w:r w:rsidR="00630682" w:rsidRPr="000B37C8">
        <w:rPr>
          <w:rFonts w:ascii="Verdana" w:hAnsi="Verdana"/>
          <w:b/>
          <w:color w:val="F79646" w:themeColor="accent6"/>
          <w:sz w:val="28"/>
          <w:szCs w:val="28"/>
          <w:lang w:val="et-EE"/>
        </w:rPr>
        <w:t>ETE</w:t>
      </w:r>
      <w:r w:rsidR="007862E7" w:rsidRPr="000B37C8">
        <w:rPr>
          <w:rFonts w:ascii="Verdana" w:hAnsi="Verdana"/>
          <w:b/>
          <w:color w:val="F79646" w:themeColor="accent6"/>
          <w:sz w:val="28"/>
          <w:szCs w:val="28"/>
          <w:lang w:val="et-EE"/>
        </w:rPr>
        <w:t xml:space="preserve"> </w:t>
      </w:r>
      <w:r w:rsidR="007D5BBA" w:rsidRPr="000B37C8">
        <w:rPr>
          <w:rFonts w:ascii="Verdana" w:hAnsi="Verdana"/>
          <w:b/>
          <w:color w:val="F79646" w:themeColor="accent6"/>
          <w:sz w:val="28"/>
          <w:szCs w:val="28"/>
          <w:lang w:val="et-EE"/>
        </w:rPr>
        <w:t>201</w:t>
      </w:r>
      <w:r w:rsidR="00D11815">
        <w:rPr>
          <w:rFonts w:ascii="Verdana" w:hAnsi="Verdana"/>
          <w:b/>
          <w:color w:val="F79646" w:themeColor="accent6"/>
          <w:sz w:val="28"/>
          <w:szCs w:val="28"/>
          <w:lang w:val="et-EE"/>
        </w:rPr>
        <w:t>8</w:t>
      </w:r>
      <w:r w:rsidR="007D5BBA" w:rsidRPr="000B37C8">
        <w:rPr>
          <w:rFonts w:ascii="Verdana" w:hAnsi="Verdana"/>
          <w:b/>
          <w:color w:val="F79646" w:themeColor="accent6"/>
          <w:sz w:val="28"/>
          <w:szCs w:val="28"/>
          <w:lang w:val="et-EE"/>
        </w:rPr>
        <w:t xml:space="preserve"> </w:t>
      </w:r>
      <w:r w:rsidR="00630682" w:rsidRPr="000B37C8">
        <w:rPr>
          <w:rFonts w:ascii="Verdana" w:hAnsi="Verdana"/>
          <w:b/>
          <w:color w:val="F79646" w:themeColor="accent6"/>
          <w:sz w:val="28"/>
          <w:szCs w:val="28"/>
          <w:lang w:val="et-EE"/>
        </w:rPr>
        <w:t>TUNNUSTAMINE</w:t>
      </w:r>
    </w:p>
    <w:p w14:paraId="19AB2830" w14:textId="77777777" w:rsidR="00B9190F" w:rsidRPr="00306ED8" w:rsidRDefault="00B9190F" w:rsidP="00B9190F">
      <w:pPr>
        <w:jc w:val="both"/>
        <w:rPr>
          <w:sz w:val="22"/>
          <w:szCs w:val="22"/>
          <w:lang w:val="et-EE"/>
        </w:rPr>
      </w:pPr>
    </w:p>
    <w:p w14:paraId="3F3F2EF3" w14:textId="77777777" w:rsidR="000B37C8" w:rsidRDefault="000B37C8" w:rsidP="00B9190F">
      <w:pPr>
        <w:jc w:val="both"/>
        <w:rPr>
          <w:b/>
          <w:sz w:val="22"/>
          <w:szCs w:val="22"/>
          <w:lang w:val="et-EE"/>
        </w:rPr>
      </w:pPr>
    </w:p>
    <w:p w14:paraId="56316665" w14:textId="77777777" w:rsidR="00B9190F" w:rsidRPr="000863D7" w:rsidRDefault="00B9190F" w:rsidP="00B9190F">
      <w:pPr>
        <w:jc w:val="both"/>
        <w:rPr>
          <w:b/>
          <w:lang w:val="et-EE"/>
        </w:rPr>
      </w:pPr>
      <w:r w:rsidRPr="000863D7">
        <w:rPr>
          <w:b/>
          <w:lang w:val="et-EE"/>
        </w:rPr>
        <w:t>Valikuprotsess:</w:t>
      </w:r>
    </w:p>
    <w:p w14:paraId="403209EE" w14:textId="58AC5781" w:rsidR="00B9190F" w:rsidRPr="000863D7" w:rsidRDefault="00B9190F" w:rsidP="00B9190F">
      <w:pPr>
        <w:pStyle w:val="Loendilik"/>
        <w:numPr>
          <w:ilvl w:val="0"/>
          <w:numId w:val="7"/>
        </w:numPr>
        <w:jc w:val="both"/>
        <w:rPr>
          <w:lang w:val="et-EE"/>
        </w:rPr>
      </w:pPr>
      <w:r w:rsidRPr="000863D7">
        <w:rPr>
          <w:lang w:val="et-EE"/>
        </w:rPr>
        <w:t>kandidaate saavad esitada kohalikud omavalitsused, ettevõ</w:t>
      </w:r>
      <w:r w:rsidR="00180886" w:rsidRPr="000863D7">
        <w:rPr>
          <w:lang w:val="et-EE"/>
        </w:rPr>
        <w:t>t</w:t>
      </w:r>
      <w:r w:rsidR="00072A2C" w:rsidRPr="000863D7">
        <w:rPr>
          <w:lang w:val="et-EE"/>
        </w:rPr>
        <w:t>ted</w:t>
      </w:r>
      <w:r w:rsidR="00180886" w:rsidRPr="000863D7">
        <w:rPr>
          <w:lang w:val="et-EE"/>
        </w:rPr>
        <w:t>, asutused</w:t>
      </w:r>
      <w:r w:rsidRPr="000863D7">
        <w:rPr>
          <w:lang w:val="et-EE"/>
        </w:rPr>
        <w:t>, üksikisikud</w:t>
      </w:r>
      <w:r w:rsidR="00180886" w:rsidRPr="000863D7">
        <w:rPr>
          <w:lang w:val="et-EE"/>
        </w:rPr>
        <w:t>;</w:t>
      </w:r>
    </w:p>
    <w:p w14:paraId="5AFA80E5" w14:textId="5DB7C8A2" w:rsidR="00BC3E35" w:rsidRPr="00BC3E35" w:rsidRDefault="00B9190F" w:rsidP="00B9190F">
      <w:pPr>
        <w:pStyle w:val="Loendilik"/>
        <w:numPr>
          <w:ilvl w:val="0"/>
          <w:numId w:val="7"/>
        </w:numPr>
        <w:jc w:val="both"/>
        <w:rPr>
          <w:lang w:val="et-EE"/>
        </w:rPr>
      </w:pPr>
      <w:r w:rsidRPr="000863D7">
        <w:rPr>
          <w:lang w:val="et-EE"/>
        </w:rPr>
        <w:t xml:space="preserve">ettepanekud koos põhjendustega saata </w:t>
      </w:r>
      <w:bookmarkStart w:id="0" w:name="_GoBack"/>
      <w:bookmarkEnd w:id="0"/>
      <w:r w:rsidRPr="001A2442">
        <w:rPr>
          <w:b/>
          <w:lang w:val="et-EE"/>
        </w:rPr>
        <w:t>ankeedi</w:t>
      </w:r>
      <w:r w:rsidR="00A71604" w:rsidRPr="00BC3E35">
        <w:rPr>
          <w:color w:val="FF0000"/>
          <w:lang w:val="et-EE"/>
        </w:rPr>
        <w:t xml:space="preserve"> </w:t>
      </w:r>
      <w:r w:rsidR="00A71604" w:rsidRPr="000863D7">
        <w:rPr>
          <w:lang w:val="et-EE"/>
        </w:rPr>
        <w:t xml:space="preserve">abil </w:t>
      </w:r>
      <w:r w:rsidR="001B79F8" w:rsidRPr="000863D7">
        <w:rPr>
          <w:b/>
          <w:color w:val="4F81BD" w:themeColor="accent1"/>
          <w:lang w:val="et-EE"/>
        </w:rPr>
        <w:t xml:space="preserve">hiljemalt </w:t>
      </w:r>
      <w:r w:rsidR="001C5A92">
        <w:rPr>
          <w:b/>
          <w:color w:val="4F81BD" w:themeColor="accent1"/>
          <w:lang w:val="et-EE"/>
        </w:rPr>
        <w:t>20</w:t>
      </w:r>
      <w:r w:rsidR="00F042C4" w:rsidRPr="000863D7">
        <w:rPr>
          <w:b/>
          <w:color w:val="4F81BD" w:themeColor="accent1"/>
          <w:lang w:val="et-EE"/>
        </w:rPr>
        <w:t>.</w:t>
      </w:r>
      <w:r w:rsidR="001C5A92">
        <w:rPr>
          <w:b/>
          <w:color w:val="4F81BD" w:themeColor="accent1"/>
          <w:lang w:val="et-EE"/>
        </w:rPr>
        <w:t>juuniks</w:t>
      </w:r>
      <w:r w:rsidR="00F042C4" w:rsidRPr="000863D7">
        <w:rPr>
          <w:b/>
          <w:color w:val="4F81BD" w:themeColor="accent1"/>
          <w:lang w:val="et-EE"/>
        </w:rPr>
        <w:t xml:space="preserve"> </w:t>
      </w:r>
      <w:r w:rsidR="00A71604" w:rsidRPr="000863D7">
        <w:rPr>
          <w:b/>
          <w:color w:val="4F81BD" w:themeColor="accent1"/>
          <w:lang w:val="et-EE"/>
        </w:rPr>
        <w:t>201</w:t>
      </w:r>
      <w:r w:rsidR="00902C07">
        <w:rPr>
          <w:b/>
          <w:color w:val="4F81BD" w:themeColor="accent1"/>
          <w:lang w:val="et-EE"/>
        </w:rPr>
        <w:t>8</w:t>
      </w:r>
      <w:r w:rsidR="00A71604" w:rsidRPr="000863D7">
        <w:rPr>
          <w:color w:val="4F81BD" w:themeColor="accent1"/>
          <w:lang w:val="et-EE"/>
        </w:rPr>
        <w:t xml:space="preserve"> </w:t>
      </w:r>
    </w:p>
    <w:p w14:paraId="5AB3D61D" w14:textId="572FBD03" w:rsidR="00B9190F" w:rsidRPr="000863D7" w:rsidRDefault="00B9190F" w:rsidP="00BC3E35">
      <w:pPr>
        <w:pStyle w:val="Loendilik"/>
        <w:jc w:val="both"/>
        <w:rPr>
          <w:lang w:val="et-EE"/>
        </w:rPr>
      </w:pPr>
      <w:r w:rsidRPr="000863D7">
        <w:rPr>
          <w:lang w:val="et-EE"/>
        </w:rPr>
        <w:t xml:space="preserve">SA </w:t>
      </w:r>
      <w:r w:rsidR="00F042C4" w:rsidRPr="000863D7">
        <w:rPr>
          <w:lang w:val="et-EE"/>
        </w:rPr>
        <w:t xml:space="preserve">Ida-Viru </w:t>
      </w:r>
      <w:r w:rsidRPr="000863D7">
        <w:rPr>
          <w:lang w:val="et-EE"/>
        </w:rPr>
        <w:t>Ettevõtluskeskusele e- postiga:</w:t>
      </w:r>
      <w:r w:rsidR="00F042C4" w:rsidRPr="000863D7">
        <w:rPr>
          <w:lang w:val="et-EE"/>
        </w:rPr>
        <w:t xml:space="preserve"> </w:t>
      </w:r>
      <w:hyperlink r:id="rId5" w:history="1">
        <w:r w:rsidR="00F042C4" w:rsidRPr="000863D7">
          <w:rPr>
            <w:rStyle w:val="Hperlink"/>
            <w:lang w:val="et-EE"/>
          </w:rPr>
          <w:t>info@ivek.ee</w:t>
        </w:r>
      </w:hyperlink>
      <w:r w:rsidR="00180886" w:rsidRPr="000863D7">
        <w:rPr>
          <w:lang w:val="et-EE"/>
        </w:rPr>
        <w:t>;</w:t>
      </w:r>
    </w:p>
    <w:p w14:paraId="4029EA88" w14:textId="32F71F06" w:rsidR="00B9190F" w:rsidRPr="000863D7" w:rsidRDefault="00B9190F" w:rsidP="00B9190F">
      <w:pPr>
        <w:pStyle w:val="Loendilik"/>
        <w:numPr>
          <w:ilvl w:val="0"/>
          <w:numId w:val="7"/>
        </w:numPr>
        <w:jc w:val="both"/>
        <w:rPr>
          <w:lang w:val="et-EE"/>
        </w:rPr>
      </w:pPr>
      <w:r w:rsidRPr="000863D7">
        <w:rPr>
          <w:lang w:val="et-EE"/>
        </w:rPr>
        <w:t xml:space="preserve">laekunud kandidaatide seast valib komisjon välja </w:t>
      </w:r>
      <w:r w:rsidR="00790CC5" w:rsidRPr="000863D7">
        <w:rPr>
          <w:lang w:val="et-EE"/>
        </w:rPr>
        <w:t>iga</w:t>
      </w:r>
      <w:r w:rsidR="009E001A" w:rsidRPr="000863D7">
        <w:rPr>
          <w:lang w:val="et-EE"/>
        </w:rPr>
        <w:t>s</w:t>
      </w:r>
      <w:r w:rsidR="00790CC5" w:rsidRPr="000863D7">
        <w:rPr>
          <w:lang w:val="et-EE"/>
        </w:rPr>
        <w:t xml:space="preserve"> kategooria</w:t>
      </w:r>
      <w:r w:rsidR="009E001A" w:rsidRPr="000863D7">
        <w:rPr>
          <w:lang w:val="et-EE"/>
        </w:rPr>
        <w:t>s</w:t>
      </w:r>
      <w:r w:rsidR="00790CC5" w:rsidRPr="000863D7">
        <w:rPr>
          <w:lang w:val="et-EE"/>
        </w:rPr>
        <w:t xml:space="preserve"> 3</w:t>
      </w:r>
      <w:r w:rsidR="009E001A" w:rsidRPr="000863D7">
        <w:rPr>
          <w:lang w:val="et-EE"/>
        </w:rPr>
        <w:t xml:space="preserve"> </w:t>
      </w:r>
      <w:proofErr w:type="spellStart"/>
      <w:r w:rsidR="00790CC5" w:rsidRPr="000863D7">
        <w:rPr>
          <w:lang w:val="et-EE"/>
        </w:rPr>
        <w:t>nominenti</w:t>
      </w:r>
      <w:proofErr w:type="spellEnd"/>
      <w:r w:rsidR="00790CC5" w:rsidRPr="000863D7">
        <w:rPr>
          <w:lang w:val="et-EE"/>
        </w:rPr>
        <w:t xml:space="preserve"> ja </w:t>
      </w:r>
      <w:proofErr w:type="spellStart"/>
      <w:r w:rsidR="00790CC5" w:rsidRPr="000863D7">
        <w:rPr>
          <w:lang w:val="et-EE"/>
        </w:rPr>
        <w:t>nominentide</w:t>
      </w:r>
      <w:proofErr w:type="spellEnd"/>
      <w:r w:rsidR="00790CC5" w:rsidRPr="000863D7">
        <w:rPr>
          <w:lang w:val="et-EE"/>
        </w:rPr>
        <w:t xml:space="preserve"> seast </w:t>
      </w:r>
      <w:r w:rsidRPr="000863D7">
        <w:rPr>
          <w:lang w:val="et-EE"/>
        </w:rPr>
        <w:t>võitjad</w:t>
      </w:r>
      <w:r w:rsidR="009E001A" w:rsidRPr="000863D7">
        <w:rPr>
          <w:lang w:val="et-EE"/>
        </w:rPr>
        <w:t xml:space="preserve"> 7 kategoorias</w:t>
      </w:r>
      <w:r w:rsidRPr="000863D7">
        <w:rPr>
          <w:lang w:val="et-EE"/>
        </w:rPr>
        <w:t>.</w:t>
      </w:r>
      <w:r w:rsidR="009E001A" w:rsidRPr="000863D7">
        <w:rPr>
          <w:lang w:val="et-EE"/>
        </w:rPr>
        <w:t xml:space="preserve"> </w:t>
      </w:r>
      <w:r w:rsidRPr="000863D7">
        <w:rPr>
          <w:lang w:val="et-EE"/>
        </w:rPr>
        <w:t xml:space="preserve">Komisjonil on õigus teostada kandidaatide vastavuskontrolli ning võtta esitatud kandidaatidega või esitajaga kontakti täiendavate andmete hankimiseks. Komisjonil on õigus välja anda täiendavaid eripreemiaid või jätta kandidaatide ebapiisavuse või mittekvalifitseerumise korral mõnes kategoorias auhind välja </w:t>
      </w:r>
      <w:r w:rsidR="00180886" w:rsidRPr="000863D7">
        <w:rPr>
          <w:lang w:val="et-EE"/>
        </w:rPr>
        <w:t>andmata</w:t>
      </w:r>
      <w:r w:rsidR="007E12F4" w:rsidRPr="000863D7">
        <w:rPr>
          <w:lang w:val="et-EE"/>
        </w:rPr>
        <w:t xml:space="preserve">. </w:t>
      </w:r>
      <w:r w:rsidR="007E12F4" w:rsidRPr="000863D7">
        <w:rPr>
          <w:b/>
          <w:lang w:val="et-EE"/>
        </w:rPr>
        <w:t>NB! Kui komisjoniliige on kandidaat või lähedalt seotud kandidaadiga, siis taandab ta end selle kategooria hindamisel</w:t>
      </w:r>
      <w:r w:rsidR="00180886" w:rsidRPr="000863D7">
        <w:rPr>
          <w:b/>
          <w:lang w:val="et-EE"/>
        </w:rPr>
        <w:t>;</w:t>
      </w:r>
    </w:p>
    <w:p w14:paraId="23172EA3" w14:textId="33DF2B7E" w:rsidR="00B9190F" w:rsidRPr="00D86E9C" w:rsidRDefault="00B9190F" w:rsidP="00B9190F">
      <w:pPr>
        <w:pStyle w:val="Loendilik"/>
        <w:numPr>
          <w:ilvl w:val="0"/>
          <w:numId w:val="7"/>
        </w:numPr>
        <w:jc w:val="both"/>
        <w:rPr>
          <w:lang w:val="et-EE"/>
        </w:rPr>
      </w:pPr>
      <w:r w:rsidRPr="000863D7">
        <w:rPr>
          <w:lang w:val="et-EE"/>
        </w:rPr>
        <w:t>par</w:t>
      </w:r>
      <w:r w:rsidR="00180886" w:rsidRPr="000863D7">
        <w:rPr>
          <w:lang w:val="et-EE"/>
        </w:rPr>
        <w:t xml:space="preserve">imate väljakuulutamine toimub </w:t>
      </w:r>
      <w:r w:rsidR="00F042C4" w:rsidRPr="000863D7">
        <w:rPr>
          <w:b/>
          <w:color w:val="4F81BD" w:themeColor="accent1"/>
          <w:lang w:val="et-EE"/>
        </w:rPr>
        <w:t>0</w:t>
      </w:r>
      <w:r w:rsidR="00D11815">
        <w:rPr>
          <w:b/>
          <w:color w:val="4F81BD" w:themeColor="accent1"/>
          <w:lang w:val="et-EE"/>
        </w:rPr>
        <w:t>4</w:t>
      </w:r>
      <w:r w:rsidR="00A71604" w:rsidRPr="000863D7">
        <w:rPr>
          <w:b/>
          <w:color w:val="4F81BD" w:themeColor="accent1"/>
          <w:lang w:val="et-EE"/>
        </w:rPr>
        <w:t>.</w:t>
      </w:r>
      <w:r w:rsidR="00F042C4" w:rsidRPr="000863D7">
        <w:rPr>
          <w:b/>
          <w:color w:val="4F81BD" w:themeColor="accent1"/>
          <w:lang w:val="et-EE"/>
        </w:rPr>
        <w:t>oktoobril</w:t>
      </w:r>
      <w:r w:rsidR="00A71604" w:rsidRPr="000863D7">
        <w:rPr>
          <w:b/>
          <w:color w:val="4F81BD" w:themeColor="accent1"/>
          <w:lang w:val="et-EE"/>
        </w:rPr>
        <w:t xml:space="preserve"> 201</w:t>
      </w:r>
      <w:r w:rsidR="00D11815">
        <w:rPr>
          <w:b/>
          <w:color w:val="4F81BD" w:themeColor="accent1"/>
          <w:lang w:val="et-EE"/>
        </w:rPr>
        <w:t>8</w:t>
      </w:r>
      <w:r w:rsidR="00790CC5" w:rsidRPr="000863D7">
        <w:rPr>
          <w:b/>
          <w:color w:val="4F81BD" w:themeColor="accent1"/>
          <w:lang w:val="et-EE"/>
        </w:rPr>
        <w:t xml:space="preserve"> Ida-Virumaa Aa</w:t>
      </w:r>
      <w:r w:rsidR="001C4091" w:rsidRPr="000863D7">
        <w:rPr>
          <w:b/>
          <w:color w:val="4F81BD" w:themeColor="accent1"/>
          <w:lang w:val="et-EE"/>
        </w:rPr>
        <w:t>sta Ettevõtete t</w:t>
      </w:r>
      <w:r w:rsidR="00790CC5" w:rsidRPr="000863D7">
        <w:rPr>
          <w:b/>
          <w:color w:val="4F81BD" w:themeColor="accent1"/>
          <w:lang w:val="et-EE"/>
        </w:rPr>
        <w:t>unnustusüritusel</w:t>
      </w:r>
      <w:r w:rsidR="00790CC5" w:rsidRPr="000863D7">
        <w:rPr>
          <w:b/>
          <w:lang w:val="et-EE"/>
        </w:rPr>
        <w:t>;</w:t>
      </w:r>
    </w:p>
    <w:p w14:paraId="4B64E4C7" w14:textId="1CBAB459" w:rsidR="00B9190F" w:rsidRDefault="00C664D9" w:rsidP="00B9190F">
      <w:pPr>
        <w:pStyle w:val="Loendilik"/>
        <w:numPr>
          <w:ilvl w:val="0"/>
          <w:numId w:val="7"/>
        </w:numPr>
        <w:jc w:val="both"/>
        <w:rPr>
          <w:b/>
          <w:lang w:val="et-EE"/>
        </w:rPr>
      </w:pPr>
      <w:r w:rsidRPr="000863D7">
        <w:rPr>
          <w:lang w:val="et-EE"/>
        </w:rPr>
        <w:t>kandidaat peab</w:t>
      </w:r>
      <w:r w:rsidR="00B9190F" w:rsidRPr="000863D7">
        <w:rPr>
          <w:lang w:val="et-EE"/>
        </w:rPr>
        <w:t xml:space="preserve"> omama </w:t>
      </w:r>
      <w:r w:rsidR="00B9190F" w:rsidRPr="000863D7">
        <w:rPr>
          <w:b/>
          <w:lang w:val="et-EE"/>
        </w:rPr>
        <w:t xml:space="preserve">majandustegevust </w:t>
      </w:r>
      <w:r w:rsidR="00DE30B2" w:rsidRPr="000863D7">
        <w:rPr>
          <w:b/>
          <w:lang w:val="et-EE"/>
        </w:rPr>
        <w:t>Ida-Virumaal</w:t>
      </w:r>
      <w:r w:rsidR="00180886" w:rsidRPr="000863D7">
        <w:rPr>
          <w:b/>
          <w:lang w:val="et-EE"/>
        </w:rPr>
        <w:t>;</w:t>
      </w:r>
    </w:p>
    <w:p w14:paraId="41A56976" w14:textId="1AB88C79" w:rsidR="00B06D94" w:rsidRPr="0089042B" w:rsidRDefault="00B06D94" w:rsidP="00B9190F">
      <w:pPr>
        <w:pStyle w:val="Loendilik"/>
        <w:numPr>
          <w:ilvl w:val="0"/>
          <w:numId w:val="7"/>
        </w:numPr>
        <w:jc w:val="both"/>
        <w:rPr>
          <w:b/>
          <w:lang w:val="et-EE"/>
        </w:rPr>
      </w:pPr>
      <w:bookmarkStart w:id="1" w:name="_Hlk514330745"/>
      <w:r w:rsidRPr="0089042B">
        <w:rPr>
          <w:lang w:val="et-EE"/>
        </w:rPr>
        <w:t xml:space="preserve">kandidaadi võib esitada </w:t>
      </w:r>
      <w:r w:rsidR="007B6E41" w:rsidRPr="0089042B">
        <w:rPr>
          <w:lang w:val="et-EE"/>
        </w:rPr>
        <w:t>konkursile</w:t>
      </w:r>
      <w:r w:rsidRPr="0089042B">
        <w:rPr>
          <w:b/>
          <w:lang w:val="et-EE"/>
        </w:rPr>
        <w:t xml:space="preserve"> viimaste aastate jooksul teostatud tegevuse eest</w:t>
      </w:r>
      <w:r w:rsidR="007B6E41" w:rsidRPr="0089042B">
        <w:rPr>
          <w:b/>
          <w:lang w:val="et-EE"/>
        </w:rPr>
        <w:t xml:space="preserve">; </w:t>
      </w:r>
    </w:p>
    <w:bookmarkEnd w:id="1"/>
    <w:p w14:paraId="78A97DA8" w14:textId="63F98075" w:rsidR="00F042C4" w:rsidRPr="00994E53" w:rsidRDefault="00F042C4" w:rsidP="002C6BA9">
      <w:pPr>
        <w:pStyle w:val="Loendilik"/>
        <w:numPr>
          <w:ilvl w:val="0"/>
          <w:numId w:val="12"/>
        </w:numPr>
        <w:jc w:val="both"/>
        <w:rPr>
          <w:lang w:val="et-EE"/>
        </w:rPr>
      </w:pPr>
      <w:r w:rsidRPr="00994E53">
        <w:rPr>
          <w:lang w:val="et-EE"/>
        </w:rPr>
        <w:t>konkursile esitatud ettevõ</w:t>
      </w:r>
      <w:r w:rsidR="002C632F" w:rsidRPr="00994E53">
        <w:rPr>
          <w:lang w:val="et-EE"/>
        </w:rPr>
        <w:t>te</w:t>
      </w:r>
      <w:r w:rsidRPr="00994E53">
        <w:rPr>
          <w:lang w:val="et-EE"/>
        </w:rPr>
        <w:t xml:space="preserve"> ei tohi olla maksuvõlgnik;</w:t>
      </w:r>
    </w:p>
    <w:p w14:paraId="19468E4B" w14:textId="77777777" w:rsidR="00F55C74" w:rsidRPr="000863D7" w:rsidRDefault="00B9190F" w:rsidP="00B14761">
      <w:pPr>
        <w:pStyle w:val="Loendilik"/>
        <w:numPr>
          <w:ilvl w:val="0"/>
          <w:numId w:val="7"/>
        </w:numPr>
        <w:jc w:val="both"/>
        <w:rPr>
          <w:b/>
          <w:lang w:val="et-EE"/>
        </w:rPr>
      </w:pPr>
      <w:r w:rsidRPr="000863D7">
        <w:rPr>
          <w:b/>
          <w:lang w:val="et-EE"/>
        </w:rPr>
        <w:t>ühe kandidaadi saab esitada mitmes kategoori</w:t>
      </w:r>
      <w:r w:rsidR="002576B9" w:rsidRPr="000863D7">
        <w:rPr>
          <w:b/>
          <w:lang w:val="et-EE"/>
        </w:rPr>
        <w:t>as.</w:t>
      </w:r>
    </w:p>
    <w:p w14:paraId="42CD9B41" w14:textId="77777777" w:rsidR="00B9190F" w:rsidRPr="000863D7" w:rsidRDefault="00B9190F" w:rsidP="00B9190F">
      <w:pPr>
        <w:jc w:val="both"/>
        <w:rPr>
          <w:u w:val="single"/>
          <w:lang w:val="et-EE"/>
        </w:rPr>
      </w:pPr>
    </w:p>
    <w:p w14:paraId="3A37A359" w14:textId="77777777" w:rsidR="000B37C8" w:rsidRDefault="000B37C8" w:rsidP="00B9190F">
      <w:pPr>
        <w:jc w:val="both"/>
        <w:rPr>
          <w:b/>
          <w:sz w:val="22"/>
          <w:szCs w:val="22"/>
          <w:u w:val="single"/>
          <w:lang w:val="et-EE"/>
        </w:rPr>
      </w:pPr>
    </w:p>
    <w:p w14:paraId="038254D1" w14:textId="77777777" w:rsidR="000B37C8" w:rsidRDefault="000B37C8" w:rsidP="00B9190F">
      <w:pPr>
        <w:jc w:val="both"/>
        <w:rPr>
          <w:b/>
          <w:sz w:val="22"/>
          <w:szCs w:val="22"/>
          <w:u w:val="single"/>
          <w:lang w:val="et-EE"/>
        </w:rPr>
      </w:pPr>
    </w:p>
    <w:p w14:paraId="75F8F6AB" w14:textId="77777777" w:rsidR="000B37C8" w:rsidRDefault="000B37C8" w:rsidP="00B9190F">
      <w:pPr>
        <w:jc w:val="both"/>
        <w:rPr>
          <w:b/>
          <w:sz w:val="22"/>
          <w:szCs w:val="22"/>
          <w:u w:val="single"/>
          <w:lang w:val="et-EE"/>
        </w:rPr>
      </w:pPr>
    </w:p>
    <w:p w14:paraId="64C9D571" w14:textId="77777777" w:rsidR="00B9190F" w:rsidRPr="000863D7" w:rsidRDefault="00B9190F" w:rsidP="00B9190F">
      <w:pPr>
        <w:jc w:val="both"/>
        <w:rPr>
          <w:b/>
          <w:u w:val="single"/>
          <w:lang w:val="et-EE"/>
        </w:rPr>
      </w:pPr>
      <w:r w:rsidRPr="000863D7">
        <w:rPr>
          <w:b/>
          <w:u w:val="single"/>
          <w:lang w:val="et-EE"/>
        </w:rPr>
        <w:t>Kandidaatidele esitatavad üldnõuded</w:t>
      </w:r>
    </w:p>
    <w:p w14:paraId="2E0E3F2C" w14:textId="77777777" w:rsidR="00B9190F" w:rsidRPr="000863D7" w:rsidRDefault="00B9190F" w:rsidP="00B9190F">
      <w:pPr>
        <w:jc w:val="both"/>
        <w:rPr>
          <w:lang w:val="et-EE"/>
        </w:rPr>
      </w:pPr>
    </w:p>
    <w:p w14:paraId="739A3CC5" w14:textId="7329734E" w:rsidR="00B9190F" w:rsidRPr="000863D7" w:rsidRDefault="002A61E4" w:rsidP="00B9190F">
      <w:pPr>
        <w:jc w:val="both"/>
        <w:rPr>
          <w:b/>
          <w:color w:val="4F81BD" w:themeColor="accent1"/>
          <w:lang w:val="et-EE"/>
        </w:rPr>
      </w:pPr>
      <w:bookmarkStart w:id="2" w:name="_Hlk482089816"/>
      <w:r w:rsidRPr="000863D7">
        <w:rPr>
          <w:b/>
          <w:color w:val="4F81BD" w:themeColor="accent1"/>
          <w:lang w:val="et-EE"/>
        </w:rPr>
        <w:t xml:space="preserve">Ida-Viru </w:t>
      </w:r>
      <w:r w:rsidR="00324436" w:rsidRPr="000863D7">
        <w:rPr>
          <w:b/>
          <w:color w:val="4F81BD" w:themeColor="accent1"/>
          <w:lang w:val="et-EE"/>
        </w:rPr>
        <w:t>A</w:t>
      </w:r>
      <w:r w:rsidR="001F697E" w:rsidRPr="000863D7">
        <w:rPr>
          <w:b/>
          <w:color w:val="4F81BD" w:themeColor="accent1"/>
          <w:lang w:val="et-EE"/>
        </w:rPr>
        <w:t>asta</w:t>
      </w:r>
      <w:r w:rsidR="00C664D9" w:rsidRPr="000863D7">
        <w:rPr>
          <w:b/>
          <w:color w:val="4F81BD" w:themeColor="accent1"/>
          <w:lang w:val="et-EE"/>
        </w:rPr>
        <w:t xml:space="preserve"> </w:t>
      </w:r>
      <w:r w:rsidR="00324436" w:rsidRPr="000863D7">
        <w:rPr>
          <w:b/>
          <w:color w:val="4F81BD" w:themeColor="accent1"/>
          <w:lang w:val="et-EE"/>
        </w:rPr>
        <w:t>Ä</w:t>
      </w:r>
      <w:r w:rsidR="00630682" w:rsidRPr="000863D7">
        <w:rPr>
          <w:b/>
          <w:color w:val="4F81BD" w:themeColor="accent1"/>
          <w:lang w:val="et-EE"/>
        </w:rPr>
        <w:t>ritegu</w:t>
      </w:r>
      <w:r w:rsidR="00601B6B" w:rsidRPr="000863D7">
        <w:rPr>
          <w:b/>
          <w:color w:val="4F81BD" w:themeColor="accent1"/>
          <w:lang w:val="et-EE"/>
        </w:rPr>
        <w:t xml:space="preserve"> 201</w:t>
      </w:r>
      <w:r w:rsidR="00D11815">
        <w:rPr>
          <w:b/>
          <w:color w:val="4F81BD" w:themeColor="accent1"/>
          <w:lang w:val="et-EE"/>
        </w:rPr>
        <w:t>8</w:t>
      </w:r>
    </w:p>
    <w:p w14:paraId="7F1A3DD6" w14:textId="4F113820" w:rsidR="00636A16" w:rsidRPr="000863D7" w:rsidRDefault="002C632F" w:rsidP="00636A16">
      <w:pPr>
        <w:jc w:val="both"/>
        <w:rPr>
          <w:lang w:val="et-EE"/>
        </w:rPr>
      </w:pPr>
      <w:r w:rsidRPr="000863D7">
        <w:rPr>
          <w:lang w:val="et-EE"/>
        </w:rPr>
        <w:t>Auhind omistatakse ettevõttele</w:t>
      </w:r>
      <w:r w:rsidR="00636A16" w:rsidRPr="000863D7">
        <w:rPr>
          <w:lang w:val="et-EE"/>
        </w:rPr>
        <w:t xml:space="preserve">, kelle tegevus on piirkonnale olulist mõju avaldanud. </w:t>
      </w:r>
    </w:p>
    <w:p w14:paraId="2CC326B7" w14:textId="77777777" w:rsidR="00636A16" w:rsidRPr="000863D7" w:rsidRDefault="00636A16" w:rsidP="00636A16">
      <w:pPr>
        <w:numPr>
          <w:ilvl w:val="0"/>
          <w:numId w:val="10"/>
        </w:numPr>
        <w:jc w:val="both"/>
        <w:rPr>
          <w:lang w:val="et-EE"/>
        </w:rPr>
      </w:pPr>
      <w:r w:rsidRPr="000863D7">
        <w:rPr>
          <w:lang w:val="et-EE"/>
        </w:rPr>
        <w:t>Oluline ettevõte piirkonnas</w:t>
      </w:r>
    </w:p>
    <w:p w14:paraId="55B10A94" w14:textId="1CC363FC" w:rsidR="00636A16" w:rsidRPr="000863D7" w:rsidRDefault="00636A16" w:rsidP="00636A16">
      <w:pPr>
        <w:numPr>
          <w:ilvl w:val="0"/>
          <w:numId w:val="9"/>
        </w:numPr>
        <w:jc w:val="both"/>
        <w:rPr>
          <w:lang w:val="et-EE"/>
        </w:rPr>
      </w:pPr>
      <w:r w:rsidRPr="000863D7">
        <w:rPr>
          <w:lang w:val="et-EE"/>
        </w:rPr>
        <w:t>Arenev ettevõte (investeeringud, uued sihtturud ja/või tootmisüksused)</w:t>
      </w:r>
    </w:p>
    <w:p w14:paraId="0EDF6E07" w14:textId="5910C20E" w:rsidR="00FF3CFE" w:rsidRPr="0089042B" w:rsidRDefault="00911915" w:rsidP="00636A16">
      <w:pPr>
        <w:numPr>
          <w:ilvl w:val="0"/>
          <w:numId w:val="9"/>
        </w:numPr>
        <w:jc w:val="both"/>
        <w:rPr>
          <w:lang w:val="et-EE"/>
        </w:rPr>
      </w:pPr>
      <w:bookmarkStart w:id="3" w:name="_Hlk514330768"/>
      <w:r w:rsidRPr="0089042B">
        <w:rPr>
          <w:lang w:val="et-EE"/>
        </w:rPr>
        <w:t>On teost</w:t>
      </w:r>
      <w:r w:rsidR="00D86E9C" w:rsidRPr="0089042B">
        <w:rPr>
          <w:lang w:val="et-EE"/>
        </w:rPr>
        <w:t xml:space="preserve">anud </w:t>
      </w:r>
      <w:r w:rsidR="0086449E" w:rsidRPr="0089042B">
        <w:rPr>
          <w:lang w:val="et-EE"/>
        </w:rPr>
        <w:t>viimas</w:t>
      </w:r>
      <w:r w:rsidR="00D86E9C" w:rsidRPr="0089042B">
        <w:rPr>
          <w:lang w:val="et-EE"/>
        </w:rPr>
        <w:t xml:space="preserve">te </w:t>
      </w:r>
      <w:r w:rsidR="00FF3CFE" w:rsidRPr="0089042B">
        <w:rPr>
          <w:lang w:val="et-EE"/>
        </w:rPr>
        <w:t>aasta</w:t>
      </w:r>
      <w:r w:rsidR="00D86E9C" w:rsidRPr="0089042B">
        <w:rPr>
          <w:lang w:val="et-EE"/>
        </w:rPr>
        <w:t>te</w:t>
      </w:r>
      <w:r w:rsidR="00FF3CFE" w:rsidRPr="0089042B">
        <w:rPr>
          <w:lang w:val="et-EE"/>
        </w:rPr>
        <w:t xml:space="preserve"> jooksul regioonile olulise projekti või arengu</w:t>
      </w:r>
    </w:p>
    <w:bookmarkEnd w:id="3"/>
    <w:p w14:paraId="1D4A4579" w14:textId="17547156" w:rsidR="00B9190F" w:rsidRPr="000863D7" w:rsidRDefault="00B9190F" w:rsidP="00341936">
      <w:pPr>
        <w:ind w:left="720"/>
        <w:jc w:val="both"/>
        <w:rPr>
          <w:lang w:val="et-EE"/>
        </w:rPr>
      </w:pPr>
    </w:p>
    <w:p w14:paraId="4557F6D8" w14:textId="7035B4AB" w:rsidR="00B9190F" w:rsidRPr="000863D7" w:rsidRDefault="00324436" w:rsidP="00B9190F">
      <w:pPr>
        <w:jc w:val="both"/>
        <w:rPr>
          <w:b/>
          <w:color w:val="4F81BD" w:themeColor="accent1"/>
          <w:lang w:val="et-EE"/>
        </w:rPr>
      </w:pPr>
      <w:r w:rsidRPr="000863D7">
        <w:rPr>
          <w:b/>
          <w:color w:val="4F81BD" w:themeColor="accent1"/>
          <w:lang w:val="et-EE"/>
        </w:rPr>
        <w:t>Ida-Viru A</w:t>
      </w:r>
      <w:r w:rsidR="002A61E4" w:rsidRPr="000863D7">
        <w:rPr>
          <w:b/>
          <w:color w:val="4F81BD" w:themeColor="accent1"/>
          <w:lang w:val="et-EE"/>
        </w:rPr>
        <w:t xml:space="preserve">asta </w:t>
      </w:r>
      <w:r w:rsidRPr="000863D7">
        <w:rPr>
          <w:b/>
          <w:color w:val="4F81BD" w:themeColor="accent1"/>
          <w:lang w:val="et-EE"/>
        </w:rPr>
        <w:t>E</w:t>
      </w:r>
      <w:r w:rsidR="001C4091" w:rsidRPr="000863D7">
        <w:rPr>
          <w:b/>
          <w:color w:val="4F81BD" w:themeColor="accent1"/>
          <w:lang w:val="et-EE"/>
        </w:rPr>
        <w:t xml:space="preserve">urorahade </w:t>
      </w:r>
      <w:r w:rsidRPr="000863D7">
        <w:rPr>
          <w:b/>
          <w:color w:val="4F81BD" w:themeColor="accent1"/>
          <w:lang w:val="et-EE"/>
        </w:rPr>
        <w:t>R</w:t>
      </w:r>
      <w:r w:rsidR="00DA5F0F" w:rsidRPr="000863D7">
        <w:rPr>
          <w:b/>
          <w:color w:val="4F81BD" w:themeColor="accent1"/>
          <w:lang w:val="et-EE"/>
        </w:rPr>
        <w:t>akendaja</w:t>
      </w:r>
      <w:r w:rsidR="007905A6" w:rsidRPr="000863D7">
        <w:rPr>
          <w:b/>
          <w:color w:val="4F81BD" w:themeColor="accent1"/>
          <w:lang w:val="et-EE"/>
        </w:rPr>
        <w:t xml:space="preserve"> 201</w:t>
      </w:r>
      <w:r w:rsidR="00D11815">
        <w:rPr>
          <w:b/>
          <w:color w:val="4F81BD" w:themeColor="accent1"/>
          <w:lang w:val="et-EE"/>
        </w:rPr>
        <w:t>8</w:t>
      </w:r>
    </w:p>
    <w:p w14:paraId="755D0B65" w14:textId="77777777" w:rsidR="00CA266A" w:rsidRPr="000863D7" w:rsidRDefault="00CA266A" w:rsidP="00CA266A">
      <w:pPr>
        <w:numPr>
          <w:ilvl w:val="0"/>
          <w:numId w:val="2"/>
        </w:numPr>
        <w:jc w:val="both"/>
        <w:rPr>
          <w:lang w:val="et-EE"/>
        </w:rPr>
      </w:pPr>
      <w:r w:rsidRPr="000863D7">
        <w:rPr>
          <w:lang w:val="et-EE"/>
        </w:rPr>
        <w:t>Arenev ettevõte</w:t>
      </w:r>
    </w:p>
    <w:p w14:paraId="1B060315" w14:textId="12CCA751" w:rsidR="00B9190F" w:rsidRPr="000863D7" w:rsidRDefault="00CA266A" w:rsidP="00B9190F">
      <w:pPr>
        <w:numPr>
          <w:ilvl w:val="0"/>
          <w:numId w:val="2"/>
        </w:numPr>
        <w:jc w:val="both"/>
        <w:rPr>
          <w:lang w:val="et-EE"/>
        </w:rPr>
      </w:pPr>
      <w:r w:rsidRPr="000863D7">
        <w:rPr>
          <w:lang w:val="et-EE"/>
        </w:rPr>
        <w:t>Toetuseraha on tulemuslikult rakendatud</w:t>
      </w:r>
    </w:p>
    <w:p w14:paraId="5AE30A47" w14:textId="77777777" w:rsidR="00B9190F" w:rsidRPr="000863D7" w:rsidRDefault="00B9190F" w:rsidP="00B9190F">
      <w:pPr>
        <w:jc w:val="both"/>
        <w:rPr>
          <w:lang w:val="et-EE"/>
        </w:rPr>
      </w:pPr>
    </w:p>
    <w:p w14:paraId="530E1AE9" w14:textId="4003D512" w:rsidR="00B9190F" w:rsidRPr="000863D7" w:rsidRDefault="002A61E4" w:rsidP="00B9190F">
      <w:pPr>
        <w:jc w:val="both"/>
        <w:rPr>
          <w:b/>
          <w:color w:val="4F81BD" w:themeColor="accent1"/>
          <w:lang w:val="et-EE"/>
        </w:rPr>
      </w:pPr>
      <w:r w:rsidRPr="000863D7">
        <w:rPr>
          <w:b/>
          <w:color w:val="4F81BD" w:themeColor="accent1"/>
          <w:lang w:val="et-EE"/>
        </w:rPr>
        <w:t xml:space="preserve">Ida-Viru </w:t>
      </w:r>
      <w:r w:rsidR="00324436" w:rsidRPr="000863D7">
        <w:rPr>
          <w:b/>
          <w:color w:val="4F81BD" w:themeColor="accent1"/>
          <w:lang w:val="et-EE"/>
        </w:rPr>
        <w:t>A</w:t>
      </w:r>
      <w:r w:rsidRPr="000863D7">
        <w:rPr>
          <w:b/>
          <w:color w:val="4F81BD" w:themeColor="accent1"/>
          <w:lang w:val="et-EE"/>
        </w:rPr>
        <w:t xml:space="preserve">asta </w:t>
      </w:r>
      <w:r w:rsidR="00324436" w:rsidRPr="000863D7">
        <w:rPr>
          <w:b/>
          <w:color w:val="4F81BD" w:themeColor="accent1"/>
          <w:lang w:val="et-EE"/>
        </w:rPr>
        <w:t>V</w:t>
      </w:r>
      <w:r w:rsidR="001F697E" w:rsidRPr="000863D7">
        <w:rPr>
          <w:b/>
          <w:color w:val="4F81BD" w:themeColor="accent1"/>
          <w:lang w:val="et-EE"/>
        </w:rPr>
        <w:t>äikeettev</w:t>
      </w:r>
      <w:r w:rsidR="001C4091" w:rsidRPr="000863D7">
        <w:rPr>
          <w:b/>
          <w:color w:val="4F81BD" w:themeColor="accent1"/>
          <w:lang w:val="et-EE"/>
        </w:rPr>
        <w:t>õte</w:t>
      </w:r>
      <w:r w:rsidR="00B9190F" w:rsidRPr="000863D7">
        <w:rPr>
          <w:b/>
          <w:color w:val="4F81BD" w:themeColor="accent1"/>
          <w:lang w:val="et-EE"/>
        </w:rPr>
        <w:t xml:space="preserve"> </w:t>
      </w:r>
      <w:r w:rsidR="007905A6" w:rsidRPr="000863D7">
        <w:rPr>
          <w:b/>
          <w:color w:val="4F81BD" w:themeColor="accent1"/>
          <w:lang w:val="et-EE"/>
        </w:rPr>
        <w:t>201</w:t>
      </w:r>
      <w:r w:rsidR="00D11815">
        <w:rPr>
          <w:b/>
          <w:color w:val="4F81BD" w:themeColor="accent1"/>
          <w:lang w:val="et-EE"/>
        </w:rPr>
        <w:t>8</w:t>
      </w:r>
    </w:p>
    <w:p w14:paraId="0C7DC0B8" w14:textId="586E32A1" w:rsidR="00A75ED9" w:rsidRPr="000863D7" w:rsidRDefault="00A75ED9" w:rsidP="00B9190F">
      <w:pPr>
        <w:numPr>
          <w:ilvl w:val="0"/>
          <w:numId w:val="1"/>
        </w:numPr>
        <w:jc w:val="both"/>
        <w:rPr>
          <w:lang w:val="et-EE"/>
        </w:rPr>
      </w:pPr>
      <w:r w:rsidRPr="000863D7">
        <w:rPr>
          <w:lang w:val="et-EE"/>
        </w:rPr>
        <w:t>Arenev väikeettevõte</w:t>
      </w:r>
    </w:p>
    <w:p w14:paraId="19CFEDF6" w14:textId="77777777" w:rsidR="00B9190F" w:rsidRPr="000863D7" w:rsidRDefault="00B9190F" w:rsidP="00B9190F">
      <w:pPr>
        <w:numPr>
          <w:ilvl w:val="0"/>
          <w:numId w:val="1"/>
        </w:numPr>
        <w:jc w:val="both"/>
        <w:rPr>
          <w:lang w:val="et-EE"/>
        </w:rPr>
      </w:pPr>
      <w:r w:rsidRPr="000863D7">
        <w:rPr>
          <w:lang w:val="et-EE"/>
        </w:rPr>
        <w:t>Silmapaistva äriideega</w:t>
      </w:r>
    </w:p>
    <w:p w14:paraId="71414FB5" w14:textId="77777777" w:rsidR="00B9190F" w:rsidRPr="000863D7" w:rsidRDefault="00B9190F" w:rsidP="00B9190F">
      <w:pPr>
        <w:jc w:val="both"/>
        <w:rPr>
          <w:lang w:val="et-EE"/>
        </w:rPr>
      </w:pPr>
    </w:p>
    <w:p w14:paraId="719BBEDF" w14:textId="3E7F2E6C" w:rsidR="00B9190F" w:rsidRPr="000863D7" w:rsidRDefault="00324436" w:rsidP="00B9190F">
      <w:pPr>
        <w:jc w:val="both"/>
        <w:rPr>
          <w:b/>
          <w:color w:val="4F81BD" w:themeColor="accent1"/>
          <w:lang w:val="et-EE"/>
        </w:rPr>
      </w:pPr>
      <w:r w:rsidRPr="000863D7">
        <w:rPr>
          <w:b/>
          <w:color w:val="4F81BD" w:themeColor="accent1"/>
          <w:lang w:val="et-EE"/>
        </w:rPr>
        <w:t>Ida-Viru Aasta T</w:t>
      </w:r>
      <w:r w:rsidR="001F697E" w:rsidRPr="000863D7">
        <w:rPr>
          <w:b/>
          <w:color w:val="4F81BD" w:themeColor="accent1"/>
          <w:lang w:val="et-EE"/>
        </w:rPr>
        <w:t>urismiettevõt</w:t>
      </w:r>
      <w:r w:rsidR="001C4091" w:rsidRPr="000863D7">
        <w:rPr>
          <w:b/>
          <w:color w:val="4F81BD" w:themeColor="accent1"/>
          <w:lang w:val="et-EE"/>
        </w:rPr>
        <w:t>e</w:t>
      </w:r>
      <w:r w:rsidR="00601B6B" w:rsidRPr="000863D7">
        <w:rPr>
          <w:b/>
          <w:color w:val="4F81BD" w:themeColor="accent1"/>
          <w:lang w:val="et-EE"/>
        </w:rPr>
        <w:t xml:space="preserve"> 201</w:t>
      </w:r>
      <w:r w:rsidR="00D11815">
        <w:rPr>
          <w:b/>
          <w:color w:val="4F81BD" w:themeColor="accent1"/>
          <w:lang w:val="et-EE"/>
        </w:rPr>
        <w:t>8</w:t>
      </w:r>
    </w:p>
    <w:p w14:paraId="0E975F39" w14:textId="744E8AC5" w:rsidR="00A75ED9" w:rsidRPr="000863D7" w:rsidRDefault="00A75ED9" w:rsidP="00B9190F">
      <w:pPr>
        <w:numPr>
          <w:ilvl w:val="0"/>
          <w:numId w:val="2"/>
        </w:numPr>
        <w:jc w:val="both"/>
        <w:rPr>
          <w:lang w:val="et-EE"/>
        </w:rPr>
      </w:pPr>
      <w:r w:rsidRPr="000863D7">
        <w:rPr>
          <w:lang w:val="et-EE"/>
        </w:rPr>
        <w:t>Arenev ettevõte</w:t>
      </w:r>
    </w:p>
    <w:p w14:paraId="5003157C" w14:textId="77777777" w:rsidR="00B9190F" w:rsidRPr="000863D7" w:rsidRDefault="00B9190F" w:rsidP="00B9190F">
      <w:pPr>
        <w:numPr>
          <w:ilvl w:val="0"/>
          <w:numId w:val="2"/>
        </w:numPr>
        <w:jc w:val="both"/>
        <w:rPr>
          <w:lang w:val="et-EE"/>
        </w:rPr>
      </w:pPr>
      <w:r w:rsidRPr="000863D7">
        <w:rPr>
          <w:lang w:val="et-EE"/>
        </w:rPr>
        <w:t xml:space="preserve">Mitmekesistab </w:t>
      </w:r>
      <w:r w:rsidR="001F697E" w:rsidRPr="000863D7">
        <w:rPr>
          <w:lang w:val="et-EE"/>
        </w:rPr>
        <w:t xml:space="preserve">maakonna </w:t>
      </w:r>
      <w:r w:rsidR="002A61E4" w:rsidRPr="000863D7">
        <w:rPr>
          <w:lang w:val="et-EE"/>
        </w:rPr>
        <w:t>turismi</w:t>
      </w:r>
      <w:r w:rsidRPr="000863D7">
        <w:rPr>
          <w:lang w:val="et-EE"/>
        </w:rPr>
        <w:t>ettevõtlust</w:t>
      </w:r>
    </w:p>
    <w:p w14:paraId="64C03ECA" w14:textId="77777777" w:rsidR="001F697E" w:rsidRPr="000863D7" w:rsidRDefault="001F697E" w:rsidP="002A61E4">
      <w:pPr>
        <w:ind w:left="720"/>
        <w:jc w:val="both"/>
        <w:rPr>
          <w:lang w:val="et-EE"/>
        </w:rPr>
      </w:pPr>
    </w:p>
    <w:p w14:paraId="19194632" w14:textId="77777777" w:rsidR="000863D7" w:rsidRDefault="000863D7" w:rsidP="00B9190F">
      <w:pPr>
        <w:jc w:val="both"/>
        <w:rPr>
          <w:b/>
          <w:color w:val="4F81BD" w:themeColor="accent1"/>
          <w:lang w:val="et-EE"/>
        </w:rPr>
      </w:pPr>
    </w:p>
    <w:p w14:paraId="79A6AF39" w14:textId="77777777" w:rsidR="000863D7" w:rsidRDefault="000863D7" w:rsidP="00B9190F">
      <w:pPr>
        <w:jc w:val="both"/>
        <w:rPr>
          <w:b/>
          <w:color w:val="4F81BD" w:themeColor="accent1"/>
          <w:lang w:val="et-EE"/>
        </w:rPr>
      </w:pPr>
    </w:p>
    <w:p w14:paraId="0A9D0D5B" w14:textId="77777777" w:rsidR="000863D7" w:rsidRDefault="000863D7" w:rsidP="00B9190F">
      <w:pPr>
        <w:jc w:val="both"/>
        <w:rPr>
          <w:b/>
          <w:color w:val="4F81BD" w:themeColor="accent1"/>
          <w:lang w:val="et-EE"/>
        </w:rPr>
      </w:pPr>
    </w:p>
    <w:p w14:paraId="4616020C" w14:textId="77777777" w:rsidR="000863D7" w:rsidRDefault="000863D7" w:rsidP="00B9190F">
      <w:pPr>
        <w:jc w:val="both"/>
        <w:rPr>
          <w:b/>
          <w:color w:val="4F81BD" w:themeColor="accent1"/>
          <w:lang w:val="et-EE"/>
        </w:rPr>
      </w:pPr>
    </w:p>
    <w:p w14:paraId="555963B8" w14:textId="77777777" w:rsidR="000863D7" w:rsidRDefault="000863D7" w:rsidP="00B9190F">
      <w:pPr>
        <w:jc w:val="both"/>
        <w:rPr>
          <w:b/>
          <w:color w:val="4F81BD" w:themeColor="accent1"/>
          <w:lang w:val="et-EE"/>
        </w:rPr>
      </w:pPr>
    </w:p>
    <w:p w14:paraId="6153701F" w14:textId="77777777" w:rsidR="000863D7" w:rsidRDefault="000863D7" w:rsidP="00B9190F">
      <w:pPr>
        <w:jc w:val="both"/>
        <w:rPr>
          <w:b/>
          <w:color w:val="4F81BD" w:themeColor="accent1"/>
          <w:lang w:val="et-EE"/>
        </w:rPr>
      </w:pPr>
    </w:p>
    <w:p w14:paraId="59012CC7" w14:textId="77777777" w:rsidR="000863D7" w:rsidRDefault="000863D7" w:rsidP="00B9190F">
      <w:pPr>
        <w:jc w:val="both"/>
        <w:rPr>
          <w:b/>
          <w:color w:val="4F81BD" w:themeColor="accent1"/>
          <w:lang w:val="et-EE"/>
        </w:rPr>
      </w:pPr>
    </w:p>
    <w:p w14:paraId="1D1FAE21" w14:textId="77777777" w:rsidR="000863D7" w:rsidRDefault="000863D7" w:rsidP="00B9190F">
      <w:pPr>
        <w:jc w:val="both"/>
        <w:rPr>
          <w:b/>
          <w:color w:val="4F81BD" w:themeColor="accent1"/>
          <w:lang w:val="et-EE"/>
        </w:rPr>
      </w:pPr>
    </w:p>
    <w:p w14:paraId="3E35B45C" w14:textId="0CD44CCD" w:rsidR="00B9190F" w:rsidRPr="000863D7" w:rsidRDefault="00324436" w:rsidP="00B9190F">
      <w:pPr>
        <w:jc w:val="both"/>
        <w:rPr>
          <w:b/>
          <w:color w:val="4F81BD" w:themeColor="accent1"/>
          <w:lang w:val="et-EE"/>
        </w:rPr>
      </w:pPr>
      <w:r w:rsidRPr="000863D7">
        <w:rPr>
          <w:b/>
          <w:color w:val="4F81BD" w:themeColor="accent1"/>
          <w:lang w:val="et-EE"/>
        </w:rPr>
        <w:t>Ida-Viru A</w:t>
      </w:r>
      <w:r w:rsidR="002A61E4" w:rsidRPr="000863D7">
        <w:rPr>
          <w:b/>
          <w:color w:val="4F81BD" w:themeColor="accent1"/>
          <w:lang w:val="et-EE"/>
        </w:rPr>
        <w:t xml:space="preserve">asta </w:t>
      </w:r>
      <w:r w:rsidRPr="000863D7">
        <w:rPr>
          <w:b/>
          <w:color w:val="4F81BD" w:themeColor="accent1"/>
          <w:lang w:val="et-EE"/>
        </w:rPr>
        <w:t>U</w:t>
      </w:r>
      <w:r w:rsidR="00601B6B" w:rsidRPr="000863D7">
        <w:rPr>
          <w:b/>
          <w:color w:val="4F81BD" w:themeColor="accent1"/>
          <w:lang w:val="et-EE"/>
        </w:rPr>
        <w:t>ustulnuk 201</w:t>
      </w:r>
      <w:r w:rsidR="00D11815">
        <w:rPr>
          <w:b/>
          <w:color w:val="4F81BD" w:themeColor="accent1"/>
          <w:lang w:val="et-EE"/>
        </w:rPr>
        <w:t>8</w:t>
      </w:r>
    </w:p>
    <w:p w14:paraId="2D54F342" w14:textId="2C0404E8" w:rsidR="00B9190F" w:rsidRPr="000863D7" w:rsidRDefault="00400469" w:rsidP="00B9190F">
      <w:pPr>
        <w:numPr>
          <w:ilvl w:val="0"/>
          <w:numId w:val="2"/>
        </w:numPr>
        <w:jc w:val="both"/>
        <w:rPr>
          <w:lang w:val="et-EE"/>
        </w:rPr>
      </w:pPr>
      <w:r w:rsidRPr="000863D7">
        <w:rPr>
          <w:lang w:val="et-EE"/>
        </w:rPr>
        <w:t xml:space="preserve">Edukalt startinud </w:t>
      </w:r>
      <w:r w:rsidR="006A72CE" w:rsidRPr="000863D7">
        <w:rPr>
          <w:lang w:val="et-EE"/>
        </w:rPr>
        <w:t>ettevõte</w:t>
      </w:r>
    </w:p>
    <w:p w14:paraId="2F04E98B" w14:textId="5B2A1E7F" w:rsidR="00B9190F" w:rsidRPr="000863D7" w:rsidRDefault="00B9190F" w:rsidP="00B9190F">
      <w:pPr>
        <w:numPr>
          <w:ilvl w:val="0"/>
          <w:numId w:val="2"/>
        </w:numPr>
        <w:jc w:val="both"/>
        <w:rPr>
          <w:lang w:val="et-EE"/>
        </w:rPr>
      </w:pPr>
      <w:r w:rsidRPr="000863D7">
        <w:rPr>
          <w:lang w:val="et-EE"/>
        </w:rPr>
        <w:t>Maakonnas tegutsenud alla k</w:t>
      </w:r>
      <w:r w:rsidR="00400469" w:rsidRPr="000863D7">
        <w:rPr>
          <w:lang w:val="et-EE"/>
        </w:rPr>
        <w:t>olme</w:t>
      </w:r>
      <w:r w:rsidRPr="000863D7">
        <w:rPr>
          <w:lang w:val="et-EE"/>
        </w:rPr>
        <w:t xml:space="preserve"> aasta</w:t>
      </w:r>
    </w:p>
    <w:p w14:paraId="6A8046AC" w14:textId="77777777" w:rsidR="00E26469" w:rsidRPr="000863D7" w:rsidRDefault="00B9190F" w:rsidP="00B9190F">
      <w:pPr>
        <w:numPr>
          <w:ilvl w:val="0"/>
          <w:numId w:val="2"/>
        </w:numPr>
        <w:jc w:val="both"/>
        <w:rPr>
          <w:lang w:val="et-EE"/>
        </w:rPr>
      </w:pPr>
      <w:r w:rsidRPr="000863D7">
        <w:rPr>
          <w:lang w:val="et-EE"/>
        </w:rPr>
        <w:t>Uudse äriideega (soovitavalt)</w:t>
      </w:r>
      <w:bookmarkEnd w:id="2"/>
    </w:p>
    <w:p w14:paraId="562411C5" w14:textId="77777777" w:rsidR="002A61E4" w:rsidRPr="000863D7" w:rsidRDefault="002A61E4" w:rsidP="002A61E4">
      <w:pPr>
        <w:jc w:val="both"/>
        <w:rPr>
          <w:color w:val="FF0000"/>
          <w:lang w:val="et-EE"/>
        </w:rPr>
      </w:pPr>
    </w:p>
    <w:p w14:paraId="435BB8C6" w14:textId="77777777" w:rsidR="000B37C8" w:rsidRPr="000863D7" w:rsidRDefault="000B37C8" w:rsidP="00636A16">
      <w:pPr>
        <w:jc w:val="both"/>
        <w:rPr>
          <w:b/>
          <w:color w:val="4F81BD" w:themeColor="accent1"/>
          <w:lang w:val="et-EE"/>
        </w:rPr>
      </w:pPr>
    </w:p>
    <w:p w14:paraId="40CA91E0" w14:textId="709EB02F" w:rsidR="00636A16" w:rsidRPr="000863D7" w:rsidRDefault="00601B6B" w:rsidP="00636A16">
      <w:pPr>
        <w:jc w:val="both"/>
        <w:rPr>
          <w:b/>
          <w:color w:val="4F81BD" w:themeColor="accent1"/>
          <w:lang w:val="et-EE"/>
        </w:rPr>
      </w:pPr>
      <w:r w:rsidRPr="000863D7">
        <w:rPr>
          <w:b/>
          <w:color w:val="4F81BD" w:themeColor="accent1"/>
          <w:lang w:val="et-EE"/>
        </w:rPr>
        <w:t xml:space="preserve">Ida-Viru </w:t>
      </w:r>
      <w:r w:rsidR="00324436" w:rsidRPr="000863D7">
        <w:rPr>
          <w:b/>
          <w:color w:val="4F81BD" w:themeColor="accent1"/>
          <w:lang w:val="et-EE"/>
        </w:rPr>
        <w:t>A</w:t>
      </w:r>
      <w:r w:rsidR="00DA5F0F" w:rsidRPr="000863D7">
        <w:rPr>
          <w:b/>
          <w:color w:val="4F81BD" w:themeColor="accent1"/>
          <w:lang w:val="et-EE"/>
        </w:rPr>
        <w:t xml:space="preserve">asta </w:t>
      </w:r>
      <w:r w:rsidR="00324436" w:rsidRPr="000863D7">
        <w:rPr>
          <w:b/>
          <w:color w:val="4F81BD" w:themeColor="accent1"/>
          <w:lang w:val="et-EE"/>
        </w:rPr>
        <w:t>E</w:t>
      </w:r>
      <w:r w:rsidRPr="000863D7">
        <w:rPr>
          <w:b/>
          <w:color w:val="4F81BD" w:themeColor="accent1"/>
          <w:lang w:val="et-EE"/>
        </w:rPr>
        <w:t>ttevõt</w:t>
      </w:r>
      <w:r w:rsidR="00DA5F0F" w:rsidRPr="000863D7">
        <w:rPr>
          <w:b/>
          <w:color w:val="4F81BD" w:themeColor="accent1"/>
          <w:lang w:val="et-EE"/>
        </w:rPr>
        <w:t>jate</w:t>
      </w:r>
      <w:r w:rsidRPr="000863D7">
        <w:rPr>
          <w:b/>
          <w:color w:val="4F81BD" w:themeColor="accent1"/>
          <w:lang w:val="et-EE"/>
        </w:rPr>
        <w:t xml:space="preserve"> </w:t>
      </w:r>
      <w:r w:rsidR="00324436" w:rsidRPr="000863D7">
        <w:rPr>
          <w:b/>
          <w:color w:val="4F81BD" w:themeColor="accent1"/>
          <w:lang w:val="et-EE"/>
        </w:rPr>
        <w:t>S</w:t>
      </w:r>
      <w:r w:rsidRPr="000863D7">
        <w:rPr>
          <w:b/>
          <w:color w:val="4F81BD" w:themeColor="accent1"/>
          <w:lang w:val="et-EE"/>
        </w:rPr>
        <w:t>õber 201</w:t>
      </w:r>
      <w:r w:rsidR="00D11815">
        <w:rPr>
          <w:b/>
          <w:color w:val="4F81BD" w:themeColor="accent1"/>
          <w:lang w:val="et-EE"/>
        </w:rPr>
        <w:t>8</w:t>
      </w:r>
    </w:p>
    <w:p w14:paraId="364B1A03" w14:textId="77777777" w:rsidR="00636A16" w:rsidRPr="000863D7" w:rsidRDefault="00636A16" w:rsidP="00636A16">
      <w:pPr>
        <w:jc w:val="both"/>
        <w:rPr>
          <w:lang w:val="et-EE"/>
        </w:rPr>
      </w:pPr>
      <w:r w:rsidRPr="000863D7">
        <w:rPr>
          <w:lang w:val="et-EE"/>
        </w:rPr>
        <w:t>Omavalitsus, asutus, mittetulundusühing või eraisik, kes aitas kaasa ettevõtluskeskkonna parandamisele.</w:t>
      </w:r>
    </w:p>
    <w:p w14:paraId="7A31C48C" w14:textId="77777777" w:rsidR="00636A16" w:rsidRPr="000863D7" w:rsidRDefault="00636A16" w:rsidP="00636A16">
      <w:pPr>
        <w:numPr>
          <w:ilvl w:val="0"/>
          <w:numId w:val="9"/>
        </w:numPr>
        <w:jc w:val="both"/>
        <w:rPr>
          <w:lang w:val="et-EE"/>
        </w:rPr>
      </w:pPr>
      <w:r w:rsidRPr="000863D7">
        <w:rPr>
          <w:lang w:val="et-EE"/>
        </w:rPr>
        <w:t>Kandidaat on oma tegevusega mõjutanud positiivseid arenguid ettevõtluses</w:t>
      </w:r>
    </w:p>
    <w:p w14:paraId="398EDDC8" w14:textId="2300EE4A" w:rsidR="000B37C8" w:rsidRPr="000863D7" w:rsidRDefault="00636A16" w:rsidP="001F697E">
      <w:pPr>
        <w:numPr>
          <w:ilvl w:val="0"/>
          <w:numId w:val="9"/>
        </w:numPr>
        <w:jc w:val="both"/>
        <w:rPr>
          <w:lang w:val="et-EE"/>
        </w:rPr>
      </w:pPr>
      <w:r w:rsidRPr="000863D7">
        <w:rPr>
          <w:lang w:val="et-EE"/>
        </w:rPr>
        <w:t>Tunnustatakse tegu või sündmust, mitte ideed</w:t>
      </w:r>
      <w:bookmarkStart w:id="4" w:name="_Hlk483909310"/>
    </w:p>
    <w:p w14:paraId="75C254BC" w14:textId="77777777" w:rsidR="000B37C8" w:rsidRPr="000863D7" w:rsidRDefault="000B37C8" w:rsidP="000B37C8">
      <w:pPr>
        <w:ind w:left="720"/>
        <w:jc w:val="both"/>
        <w:rPr>
          <w:lang w:val="et-EE"/>
        </w:rPr>
      </w:pPr>
    </w:p>
    <w:p w14:paraId="38DF2037" w14:textId="77777777" w:rsidR="000B37C8" w:rsidRPr="000863D7" w:rsidRDefault="000B37C8" w:rsidP="001F697E">
      <w:pPr>
        <w:jc w:val="both"/>
        <w:rPr>
          <w:b/>
          <w:color w:val="FF0000"/>
          <w:lang w:val="et-EE"/>
        </w:rPr>
      </w:pPr>
    </w:p>
    <w:p w14:paraId="13D84554" w14:textId="50025F1B" w:rsidR="001F697E" w:rsidRPr="000863D7" w:rsidRDefault="002A61E4" w:rsidP="001F697E">
      <w:pPr>
        <w:jc w:val="both"/>
        <w:rPr>
          <w:b/>
          <w:color w:val="4F81BD" w:themeColor="accent1"/>
          <w:lang w:val="et-EE"/>
        </w:rPr>
      </w:pPr>
      <w:r w:rsidRPr="000863D7">
        <w:rPr>
          <w:b/>
          <w:color w:val="4F81BD" w:themeColor="accent1"/>
          <w:lang w:val="et-EE"/>
        </w:rPr>
        <w:t>Ida-Viru</w:t>
      </w:r>
      <w:r w:rsidR="00324436" w:rsidRPr="000863D7">
        <w:rPr>
          <w:b/>
          <w:color w:val="4F81BD" w:themeColor="accent1"/>
          <w:lang w:val="et-EE"/>
        </w:rPr>
        <w:t xml:space="preserve"> A</w:t>
      </w:r>
      <w:r w:rsidR="00636A16" w:rsidRPr="000863D7">
        <w:rPr>
          <w:b/>
          <w:color w:val="4F81BD" w:themeColor="accent1"/>
          <w:lang w:val="et-EE"/>
        </w:rPr>
        <w:t xml:space="preserve">asta </w:t>
      </w:r>
      <w:r w:rsidR="00324436" w:rsidRPr="000863D7">
        <w:rPr>
          <w:b/>
          <w:color w:val="4F81BD" w:themeColor="accent1"/>
          <w:lang w:val="et-EE"/>
        </w:rPr>
        <w:t>N</w:t>
      </w:r>
      <w:r w:rsidR="00CA266A" w:rsidRPr="000863D7">
        <w:rPr>
          <w:b/>
          <w:color w:val="4F81BD" w:themeColor="accent1"/>
          <w:lang w:val="et-EE"/>
        </w:rPr>
        <w:t xml:space="preserve">oorte </w:t>
      </w:r>
      <w:r w:rsidR="00324436" w:rsidRPr="000863D7">
        <w:rPr>
          <w:b/>
          <w:color w:val="4F81BD" w:themeColor="accent1"/>
          <w:lang w:val="et-EE"/>
        </w:rPr>
        <w:t>E</w:t>
      </w:r>
      <w:r w:rsidR="00636A16" w:rsidRPr="000863D7">
        <w:rPr>
          <w:b/>
          <w:color w:val="4F81BD" w:themeColor="accent1"/>
          <w:lang w:val="et-EE"/>
        </w:rPr>
        <w:t>ttevõtl</w:t>
      </w:r>
      <w:r w:rsidR="00692803" w:rsidRPr="000863D7">
        <w:rPr>
          <w:b/>
          <w:color w:val="4F81BD" w:themeColor="accent1"/>
          <w:lang w:val="et-EE"/>
        </w:rPr>
        <w:t xml:space="preserve">ik </w:t>
      </w:r>
      <w:r w:rsidR="00324436" w:rsidRPr="000863D7">
        <w:rPr>
          <w:b/>
          <w:color w:val="4F81BD" w:themeColor="accent1"/>
          <w:lang w:val="et-EE"/>
        </w:rPr>
        <w:t>T</w:t>
      </w:r>
      <w:r w:rsidR="00636A16" w:rsidRPr="000863D7">
        <w:rPr>
          <w:b/>
          <w:color w:val="4F81BD" w:themeColor="accent1"/>
          <w:lang w:val="et-EE"/>
        </w:rPr>
        <w:t xml:space="preserve">egu </w:t>
      </w:r>
      <w:r w:rsidR="00601B6B" w:rsidRPr="000863D7">
        <w:rPr>
          <w:b/>
          <w:color w:val="4F81BD" w:themeColor="accent1"/>
          <w:lang w:val="et-EE"/>
        </w:rPr>
        <w:t>201</w:t>
      </w:r>
      <w:r w:rsidR="00D11815">
        <w:rPr>
          <w:b/>
          <w:color w:val="4F81BD" w:themeColor="accent1"/>
          <w:lang w:val="et-EE"/>
        </w:rPr>
        <w:t>8</w:t>
      </w:r>
    </w:p>
    <w:bookmarkEnd w:id="4"/>
    <w:p w14:paraId="6AE87391" w14:textId="2CC185F5" w:rsidR="000B37C8" w:rsidRPr="000863D7" w:rsidRDefault="00636A16" w:rsidP="00636A16">
      <w:pPr>
        <w:pStyle w:val="Loendilik"/>
        <w:numPr>
          <w:ilvl w:val="0"/>
          <w:numId w:val="11"/>
        </w:numPr>
        <w:jc w:val="both"/>
        <w:rPr>
          <w:lang w:val="et-EE"/>
        </w:rPr>
      </w:pPr>
      <w:r w:rsidRPr="000863D7">
        <w:rPr>
          <w:lang w:val="et-EE"/>
        </w:rPr>
        <w:t>Noorte poolt sooritatud tegevus, mis aitab kujundada maakonna ettevõtlikku vaimu</w:t>
      </w:r>
    </w:p>
    <w:p w14:paraId="303019DA" w14:textId="77777777" w:rsidR="000B37C8" w:rsidRPr="000863D7" w:rsidRDefault="000B37C8" w:rsidP="000B37C8">
      <w:pPr>
        <w:rPr>
          <w:lang w:val="et-EE"/>
        </w:rPr>
      </w:pPr>
    </w:p>
    <w:p w14:paraId="38CAFCC2" w14:textId="77777777" w:rsidR="000B37C8" w:rsidRPr="000B37C8" w:rsidRDefault="000B37C8" w:rsidP="000B37C8">
      <w:pPr>
        <w:rPr>
          <w:lang w:val="et-EE"/>
        </w:rPr>
      </w:pPr>
    </w:p>
    <w:p w14:paraId="173CD123" w14:textId="5E4F61D6" w:rsidR="000B37C8" w:rsidRDefault="000B37C8" w:rsidP="000B37C8">
      <w:pPr>
        <w:rPr>
          <w:lang w:val="et-EE"/>
        </w:rPr>
      </w:pPr>
    </w:p>
    <w:p w14:paraId="5F7B2F6F" w14:textId="77777777" w:rsidR="00B6646A" w:rsidRDefault="00B6646A" w:rsidP="000B37C8">
      <w:pPr>
        <w:rPr>
          <w:lang w:val="et-EE"/>
        </w:rPr>
      </w:pPr>
    </w:p>
    <w:p w14:paraId="13D79B74" w14:textId="77777777" w:rsidR="00B6646A" w:rsidRDefault="00B6646A" w:rsidP="000B37C8">
      <w:pPr>
        <w:rPr>
          <w:lang w:val="et-EE"/>
        </w:rPr>
      </w:pPr>
    </w:p>
    <w:p w14:paraId="56038D9A" w14:textId="615C3937" w:rsidR="000B37C8" w:rsidRDefault="001A2442" w:rsidP="000B37C8">
      <w:pPr>
        <w:rPr>
          <w:lang w:val="et-EE"/>
        </w:rPr>
      </w:pPr>
      <w:r>
        <w:rPr>
          <w:lang w:val="et-EE"/>
        </w:rPr>
        <w:pict w14:anchorId="2A0BDEE1">
          <v:rect id="_x0000_i1025" style="width:0;height:1.5pt" o:hralign="center" o:hrstd="t" o:hr="t" fillcolor="#a0a0a0" stroked="f"/>
        </w:pict>
      </w:r>
    </w:p>
    <w:p w14:paraId="08FFB6FB" w14:textId="77777777" w:rsidR="000B37C8" w:rsidRDefault="000B37C8" w:rsidP="000B37C8">
      <w:pPr>
        <w:rPr>
          <w:noProof/>
          <w:lang w:val="et-EE" w:eastAsia="et-EE"/>
        </w:rPr>
      </w:pPr>
    </w:p>
    <w:p w14:paraId="266933E6" w14:textId="5D583CA7" w:rsidR="001F697E" w:rsidRDefault="000B37C8" w:rsidP="000B37C8">
      <w:pPr>
        <w:rPr>
          <w:lang w:val="et-EE"/>
        </w:rPr>
      </w:pPr>
      <w:r>
        <w:rPr>
          <w:noProof/>
          <w:lang w:val="et-EE" w:eastAsia="et-EE"/>
        </w:rPr>
        <w:t xml:space="preserve">        </w:t>
      </w:r>
      <w:r>
        <w:rPr>
          <w:noProof/>
          <w:lang w:val="et-EE" w:eastAsia="et-EE"/>
        </w:rPr>
        <w:drawing>
          <wp:inline distT="0" distB="0" distL="0" distR="0" wp14:anchorId="7D078DF9" wp14:editId="1494715A">
            <wp:extent cx="1069675" cy="642970"/>
            <wp:effectExtent l="0" t="0" r="0" b="508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3275" cy="645134"/>
                    </a:xfrm>
                    <a:prstGeom prst="rect">
                      <a:avLst/>
                    </a:prstGeom>
                    <a:noFill/>
                  </pic:spPr>
                </pic:pic>
              </a:graphicData>
            </a:graphic>
          </wp:inline>
        </w:drawing>
      </w:r>
      <w:r>
        <w:rPr>
          <w:lang w:val="et-EE"/>
        </w:rPr>
        <w:t xml:space="preserve">            </w:t>
      </w:r>
      <w:r>
        <w:rPr>
          <w:noProof/>
          <w:lang w:val="et-EE" w:eastAsia="et-EE"/>
        </w:rPr>
        <w:drawing>
          <wp:inline distT="0" distB="0" distL="0" distR="0" wp14:anchorId="3B155DE6" wp14:editId="45BE0F41">
            <wp:extent cx="1374328" cy="495732"/>
            <wp:effectExtent l="0" t="0" r="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7372" cy="496830"/>
                    </a:xfrm>
                    <a:prstGeom prst="rect">
                      <a:avLst/>
                    </a:prstGeom>
                    <a:noFill/>
                  </pic:spPr>
                </pic:pic>
              </a:graphicData>
            </a:graphic>
          </wp:inline>
        </w:drawing>
      </w:r>
      <w:r>
        <w:rPr>
          <w:noProof/>
          <w:lang w:val="et-EE" w:eastAsia="et-EE"/>
        </w:rPr>
        <w:t xml:space="preserve">         </w:t>
      </w:r>
      <w:r>
        <w:rPr>
          <w:noProof/>
          <w:lang w:val="et-EE" w:eastAsia="et-EE"/>
        </w:rPr>
        <w:drawing>
          <wp:inline distT="0" distB="0" distL="0" distR="0" wp14:anchorId="6A8ED7E9" wp14:editId="5C13F9AE">
            <wp:extent cx="2773680" cy="499745"/>
            <wp:effectExtent l="0" t="0" r="7620" b="0"/>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3680" cy="499745"/>
                    </a:xfrm>
                    <a:prstGeom prst="rect">
                      <a:avLst/>
                    </a:prstGeom>
                    <a:noFill/>
                  </pic:spPr>
                </pic:pic>
              </a:graphicData>
            </a:graphic>
          </wp:inline>
        </w:drawing>
      </w:r>
    </w:p>
    <w:p w14:paraId="10350649" w14:textId="77777777" w:rsidR="000B37C8" w:rsidRDefault="000B37C8" w:rsidP="000B37C8">
      <w:pPr>
        <w:rPr>
          <w:lang w:val="et-EE"/>
        </w:rPr>
      </w:pPr>
    </w:p>
    <w:p w14:paraId="5D3EE6C0" w14:textId="77777777" w:rsidR="000B37C8" w:rsidRDefault="000B37C8" w:rsidP="000B37C8">
      <w:pPr>
        <w:rPr>
          <w:lang w:val="et-EE"/>
        </w:rPr>
      </w:pPr>
    </w:p>
    <w:p w14:paraId="5127317C" w14:textId="77777777" w:rsidR="000B37C8" w:rsidRDefault="000B37C8" w:rsidP="000B37C8">
      <w:pPr>
        <w:rPr>
          <w:lang w:val="et-EE"/>
        </w:rPr>
      </w:pPr>
    </w:p>
    <w:p w14:paraId="67A244CD" w14:textId="060781E7" w:rsidR="000B37C8" w:rsidRDefault="000B37C8" w:rsidP="000B37C8">
      <w:pPr>
        <w:rPr>
          <w:lang w:val="et-EE"/>
        </w:rPr>
      </w:pPr>
      <w:r>
        <w:rPr>
          <w:noProof/>
          <w:lang w:val="et-EE" w:eastAsia="et-EE"/>
        </w:rPr>
        <w:t xml:space="preserve"> </w:t>
      </w:r>
      <w:r>
        <w:rPr>
          <w:noProof/>
          <w:lang w:val="et-EE" w:eastAsia="et-EE"/>
        </w:rPr>
        <w:drawing>
          <wp:inline distT="0" distB="0" distL="0" distR="0" wp14:anchorId="52E7A3CB" wp14:editId="046CDE01">
            <wp:extent cx="1847215" cy="792480"/>
            <wp:effectExtent l="0" t="0" r="635" b="7620"/>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215" cy="792480"/>
                    </a:xfrm>
                    <a:prstGeom prst="rect">
                      <a:avLst/>
                    </a:prstGeom>
                    <a:noFill/>
                  </pic:spPr>
                </pic:pic>
              </a:graphicData>
            </a:graphic>
          </wp:inline>
        </w:drawing>
      </w:r>
      <w:r>
        <w:rPr>
          <w:noProof/>
          <w:lang w:val="et-EE" w:eastAsia="et-EE"/>
        </w:rPr>
        <w:t xml:space="preserve">  </w:t>
      </w:r>
      <w:r>
        <w:rPr>
          <w:noProof/>
          <w:lang w:val="et-EE" w:eastAsia="et-EE"/>
        </w:rPr>
        <w:drawing>
          <wp:inline distT="0" distB="0" distL="0" distR="0" wp14:anchorId="02F95550" wp14:editId="5378FFDD">
            <wp:extent cx="749935" cy="786765"/>
            <wp:effectExtent l="0" t="0" r="0" b="0"/>
            <wp:docPr id="5" name="Pil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9935" cy="786765"/>
                    </a:xfrm>
                    <a:prstGeom prst="rect">
                      <a:avLst/>
                    </a:prstGeom>
                    <a:noFill/>
                  </pic:spPr>
                </pic:pic>
              </a:graphicData>
            </a:graphic>
          </wp:inline>
        </w:drawing>
      </w:r>
      <w:r>
        <w:rPr>
          <w:noProof/>
          <w:lang w:val="et-EE" w:eastAsia="et-EE"/>
        </w:rPr>
        <w:t xml:space="preserve">    </w:t>
      </w:r>
      <w:r>
        <w:rPr>
          <w:noProof/>
          <w:lang w:val="et-EE" w:eastAsia="et-EE"/>
        </w:rPr>
        <w:drawing>
          <wp:inline distT="0" distB="0" distL="0" distR="0" wp14:anchorId="613075D3" wp14:editId="008F56BF">
            <wp:extent cx="1329055" cy="1091565"/>
            <wp:effectExtent l="0" t="0" r="4445" b="0"/>
            <wp:docPr id="6"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9055" cy="1091565"/>
                    </a:xfrm>
                    <a:prstGeom prst="rect">
                      <a:avLst/>
                    </a:prstGeom>
                    <a:noFill/>
                  </pic:spPr>
                </pic:pic>
              </a:graphicData>
            </a:graphic>
          </wp:inline>
        </w:drawing>
      </w:r>
      <w:r>
        <w:rPr>
          <w:noProof/>
          <w:lang w:val="et-EE" w:eastAsia="et-EE"/>
        </w:rPr>
        <w:t xml:space="preserve">             </w:t>
      </w:r>
      <w:r>
        <w:rPr>
          <w:noProof/>
          <w:lang w:val="et-EE" w:eastAsia="et-EE"/>
        </w:rPr>
        <w:drawing>
          <wp:inline distT="0" distB="0" distL="0" distR="0" wp14:anchorId="5FDD2041" wp14:editId="3CB6E3BC">
            <wp:extent cx="768350" cy="701040"/>
            <wp:effectExtent l="0" t="0" r="0" b="3810"/>
            <wp:docPr id="8" name="Pil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8350" cy="701040"/>
                    </a:xfrm>
                    <a:prstGeom prst="rect">
                      <a:avLst/>
                    </a:prstGeom>
                    <a:noFill/>
                  </pic:spPr>
                </pic:pic>
              </a:graphicData>
            </a:graphic>
          </wp:inline>
        </w:drawing>
      </w:r>
    </w:p>
    <w:p w14:paraId="5B9E4524" w14:textId="77777777" w:rsidR="000B37C8" w:rsidRPr="000B37C8" w:rsidRDefault="000B37C8" w:rsidP="000B37C8">
      <w:pPr>
        <w:rPr>
          <w:lang w:val="et-EE"/>
        </w:rPr>
      </w:pPr>
    </w:p>
    <w:p w14:paraId="06DEB6B3" w14:textId="77E8AEE9" w:rsidR="000B37C8" w:rsidRDefault="001A2442" w:rsidP="000B37C8">
      <w:pPr>
        <w:rPr>
          <w:lang w:val="et-EE"/>
        </w:rPr>
      </w:pPr>
      <w:r>
        <w:rPr>
          <w:lang w:val="et-EE"/>
        </w:rPr>
        <w:pict w14:anchorId="57767EBB">
          <v:rect id="_x0000_i1026" style="width:0;height:1.5pt" o:hralign="center" o:hrstd="t" o:hr="t" fillcolor="#a0a0a0" stroked="f"/>
        </w:pict>
      </w:r>
    </w:p>
    <w:p w14:paraId="6B72E26F" w14:textId="2870B50F" w:rsidR="000B37C8" w:rsidRPr="000B37C8" w:rsidRDefault="000B37C8" w:rsidP="000B37C8">
      <w:pPr>
        <w:rPr>
          <w:lang w:val="et-EE"/>
        </w:rPr>
      </w:pPr>
    </w:p>
    <w:sectPr w:rsidR="000B37C8" w:rsidRPr="000B37C8" w:rsidSect="00A744E1">
      <w:pgSz w:w="12240" w:h="15840"/>
      <w:pgMar w:top="719" w:right="1080" w:bottom="36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Light">
    <w:altName w:val="Times New Roman"/>
    <w:charset w:val="00"/>
    <w:family w:val="auto"/>
    <w:pitch w:val="variable"/>
    <w:sig w:usb0="00000003" w:usb1="00000000" w:usb2="00000000" w:usb3="00000000" w:csb0="00000001" w:csb1="00000000"/>
  </w:font>
  <w:font w:name="Lucida Grande CE">
    <w:charset w:val="58"/>
    <w:family w:val="auto"/>
    <w:pitch w:val="variable"/>
    <w:sig w:usb0="E1000AEF" w:usb1="5000A1FF" w:usb2="00000000" w:usb3="00000000" w:csb0="000001B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0A3F"/>
    <w:multiLevelType w:val="hybridMultilevel"/>
    <w:tmpl w:val="8CE83C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87FD4"/>
    <w:multiLevelType w:val="hybridMultilevel"/>
    <w:tmpl w:val="D03A01D6"/>
    <w:lvl w:ilvl="0" w:tplc="7510513C">
      <w:numFmt w:val="bullet"/>
      <w:lvlText w:val="-"/>
      <w:lvlJc w:val="left"/>
      <w:pPr>
        <w:ind w:left="720" w:hanging="360"/>
      </w:pPr>
      <w:rPr>
        <w:rFonts w:ascii="Helvetica Neue Light" w:eastAsia="Times New Roman" w:hAnsi="Helvetica Neue Light" w:cs="Lucida Grande CE"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8483A6F"/>
    <w:multiLevelType w:val="hybridMultilevel"/>
    <w:tmpl w:val="DA8A7F66"/>
    <w:lvl w:ilvl="0" w:tplc="134CC936">
      <w:numFmt w:val="bullet"/>
      <w:lvlText w:val="-"/>
      <w:lvlJc w:val="left"/>
      <w:pPr>
        <w:ind w:left="720" w:hanging="360"/>
      </w:pPr>
      <w:rPr>
        <w:rFonts w:ascii="Helvetica Neue Light" w:eastAsia="Times New Roman" w:hAnsi="Helvetica Neue Light" w:cs="Lucida Grande CE"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AF5594F"/>
    <w:multiLevelType w:val="hybridMultilevel"/>
    <w:tmpl w:val="626053CE"/>
    <w:lvl w:ilvl="0" w:tplc="1C5A015C">
      <w:numFmt w:val="bullet"/>
      <w:lvlText w:val="-"/>
      <w:lvlJc w:val="left"/>
      <w:pPr>
        <w:ind w:left="720" w:hanging="360"/>
      </w:pPr>
      <w:rPr>
        <w:rFonts w:ascii="Helvetica Neue Light" w:eastAsia="Times New Roman" w:hAnsi="Helvetica Neue Light" w:cs="Lucida Grande CE"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3B156488"/>
    <w:multiLevelType w:val="hybridMultilevel"/>
    <w:tmpl w:val="C5F845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ED2626"/>
    <w:multiLevelType w:val="hybridMultilevel"/>
    <w:tmpl w:val="AEF43A3A"/>
    <w:lvl w:ilvl="0" w:tplc="134CC936">
      <w:numFmt w:val="bullet"/>
      <w:lvlText w:val="-"/>
      <w:lvlJc w:val="left"/>
      <w:pPr>
        <w:ind w:left="720" w:hanging="360"/>
      </w:pPr>
      <w:rPr>
        <w:rFonts w:ascii="Helvetica Neue Light" w:eastAsia="Times New Roman" w:hAnsi="Helvetica Neue Light" w:cs="Lucida Grande CE"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5A176B12"/>
    <w:multiLevelType w:val="hybridMultilevel"/>
    <w:tmpl w:val="7E38900A"/>
    <w:lvl w:ilvl="0" w:tplc="04250003">
      <w:start w:val="1"/>
      <w:numFmt w:val="bullet"/>
      <w:lvlText w:val="o"/>
      <w:lvlJc w:val="left"/>
      <w:pPr>
        <w:ind w:left="720" w:hanging="360"/>
      </w:pPr>
      <w:rPr>
        <w:rFonts w:ascii="Courier New" w:hAnsi="Courier New" w:cs="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62035AA8"/>
    <w:multiLevelType w:val="hybridMultilevel"/>
    <w:tmpl w:val="76E6E9A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7C2D25F8"/>
    <w:multiLevelType w:val="hybridMultilevel"/>
    <w:tmpl w:val="86F019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1"/>
  </w:num>
  <w:num w:numId="5">
    <w:abstractNumId w:val="3"/>
  </w:num>
  <w:num w:numId="6">
    <w:abstractNumId w:val="5"/>
  </w:num>
  <w:num w:numId="7">
    <w:abstractNumId w:val="2"/>
  </w:num>
  <w:num w:numId="8">
    <w:abstractNumId w:val="7"/>
  </w:num>
  <w:num w:numId="9">
    <w:abstractNumId w:val="4"/>
  </w:num>
  <w:num w:numId="10">
    <w:abstractNumId w:val="8"/>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AE"/>
    <w:rsid w:val="00072A2C"/>
    <w:rsid w:val="000863D7"/>
    <w:rsid w:val="000B37C8"/>
    <w:rsid w:val="00180886"/>
    <w:rsid w:val="001A2442"/>
    <w:rsid w:val="001B79F8"/>
    <w:rsid w:val="001C4091"/>
    <w:rsid w:val="001C5A92"/>
    <w:rsid w:val="001E46E8"/>
    <w:rsid w:val="001E7DA9"/>
    <w:rsid w:val="001F697E"/>
    <w:rsid w:val="002223E5"/>
    <w:rsid w:val="0022748D"/>
    <w:rsid w:val="002576B9"/>
    <w:rsid w:val="0026224D"/>
    <w:rsid w:val="002A4D96"/>
    <w:rsid w:val="002A61E4"/>
    <w:rsid w:val="002C632F"/>
    <w:rsid w:val="00306ED8"/>
    <w:rsid w:val="00324436"/>
    <w:rsid w:val="00341936"/>
    <w:rsid w:val="003C6CDA"/>
    <w:rsid w:val="00400469"/>
    <w:rsid w:val="0052698A"/>
    <w:rsid w:val="005557E0"/>
    <w:rsid w:val="005803AD"/>
    <w:rsid w:val="00583171"/>
    <w:rsid w:val="005E3A3D"/>
    <w:rsid w:val="00601B6B"/>
    <w:rsid w:val="00630682"/>
    <w:rsid w:val="00636A16"/>
    <w:rsid w:val="006556FF"/>
    <w:rsid w:val="00686D19"/>
    <w:rsid w:val="00692803"/>
    <w:rsid w:val="006A2C7B"/>
    <w:rsid w:val="006A72CE"/>
    <w:rsid w:val="007142E2"/>
    <w:rsid w:val="007176C8"/>
    <w:rsid w:val="007862E7"/>
    <w:rsid w:val="007905A6"/>
    <w:rsid w:val="00790CC5"/>
    <w:rsid w:val="007B5EE0"/>
    <w:rsid w:val="007B6E41"/>
    <w:rsid w:val="007D5BBA"/>
    <w:rsid w:val="007E12F4"/>
    <w:rsid w:val="007F6F89"/>
    <w:rsid w:val="00802B42"/>
    <w:rsid w:val="00824E53"/>
    <w:rsid w:val="0083025D"/>
    <w:rsid w:val="008636D8"/>
    <w:rsid w:val="0086449E"/>
    <w:rsid w:val="0089042B"/>
    <w:rsid w:val="008B3DAE"/>
    <w:rsid w:val="00902C07"/>
    <w:rsid w:val="00911915"/>
    <w:rsid w:val="00974321"/>
    <w:rsid w:val="00975917"/>
    <w:rsid w:val="00994E53"/>
    <w:rsid w:val="009976EE"/>
    <w:rsid w:val="009E001A"/>
    <w:rsid w:val="009E459E"/>
    <w:rsid w:val="00A71604"/>
    <w:rsid w:val="00A75ED9"/>
    <w:rsid w:val="00A835B2"/>
    <w:rsid w:val="00AC4906"/>
    <w:rsid w:val="00B06D94"/>
    <w:rsid w:val="00B14761"/>
    <w:rsid w:val="00B21F45"/>
    <w:rsid w:val="00B47213"/>
    <w:rsid w:val="00B6646A"/>
    <w:rsid w:val="00B9190F"/>
    <w:rsid w:val="00BC3E35"/>
    <w:rsid w:val="00BC5044"/>
    <w:rsid w:val="00BD0C34"/>
    <w:rsid w:val="00C664D9"/>
    <w:rsid w:val="00C806C6"/>
    <w:rsid w:val="00CA266A"/>
    <w:rsid w:val="00CC3863"/>
    <w:rsid w:val="00CD4034"/>
    <w:rsid w:val="00CE263F"/>
    <w:rsid w:val="00D11815"/>
    <w:rsid w:val="00D11D72"/>
    <w:rsid w:val="00D15A59"/>
    <w:rsid w:val="00D86E9C"/>
    <w:rsid w:val="00DA5F0F"/>
    <w:rsid w:val="00DC300D"/>
    <w:rsid w:val="00DE30B2"/>
    <w:rsid w:val="00E26469"/>
    <w:rsid w:val="00E52AED"/>
    <w:rsid w:val="00EA15AA"/>
    <w:rsid w:val="00F042C4"/>
    <w:rsid w:val="00F067F3"/>
    <w:rsid w:val="00F22E38"/>
    <w:rsid w:val="00F368EF"/>
    <w:rsid w:val="00F55C74"/>
    <w:rsid w:val="00FA461A"/>
    <w:rsid w:val="00FF3CF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42A38"/>
  <w15:docId w15:val="{1D7B9680-A731-4F95-9478-C9F3FD73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B9190F"/>
    <w:pPr>
      <w:spacing w:after="0" w:line="240" w:lineRule="auto"/>
    </w:pPr>
    <w:rPr>
      <w:rFonts w:ascii="Times New Roman" w:eastAsia="Times New Roman" w:hAnsi="Times New Roman" w:cs="Times New Roman"/>
      <w:sz w:val="24"/>
      <w:szCs w:val="24"/>
      <w:lang w:val="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B9190F"/>
    <w:rPr>
      <w:color w:val="0000FF" w:themeColor="hyperlink"/>
      <w:u w:val="single"/>
    </w:rPr>
  </w:style>
  <w:style w:type="paragraph" w:styleId="Loendilik">
    <w:name w:val="List Paragraph"/>
    <w:basedOn w:val="Normaallaad"/>
    <w:uiPriority w:val="34"/>
    <w:qFormat/>
    <w:rsid w:val="00B9190F"/>
    <w:pPr>
      <w:ind w:left="720"/>
      <w:contextualSpacing/>
    </w:pPr>
  </w:style>
  <w:style w:type="paragraph" w:styleId="Jutumullitekst">
    <w:name w:val="Balloon Text"/>
    <w:basedOn w:val="Normaallaad"/>
    <w:link w:val="JutumullitekstMrk"/>
    <w:uiPriority w:val="99"/>
    <w:semiHidden/>
    <w:unhideWhenUsed/>
    <w:rsid w:val="003C6CDA"/>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3C6CDA"/>
    <w:rPr>
      <w:rFonts w:ascii="Segoe UI" w:eastAsia="Times New Roman" w:hAnsi="Segoe UI" w:cs="Segoe UI"/>
      <w:sz w:val="18"/>
      <w:szCs w:val="18"/>
      <w:lang w:val="en-US"/>
    </w:rPr>
  </w:style>
  <w:style w:type="character" w:customStyle="1" w:styleId="Mainimine1">
    <w:name w:val="Mainimine1"/>
    <w:basedOn w:val="Liguvaikefont"/>
    <w:uiPriority w:val="99"/>
    <w:semiHidden/>
    <w:unhideWhenUsed/>
    <w:rsid w:val="00F042C4"/>
    <w:rPr>
      <w:color w:val="2B579A"/>
      <w:shd w:val="clear" w:color="auto" w:fill="E6E6E6"/>
    </w:rPr>
  </w:style>
  <w:style w:type="character" w:styleId="Kommentaariviide">
    <w:name w:val="annotation reference"/>
    <w:basedOn w:val="Liguvaikefont"/>
    <w:uiPriority w:val="99"/>
    <w:semiHidden/>
    <w:unhideWhenUsed/>
    <w:rsid w:val="0083025D"/>
    <w:rPr>
      <w:sz w:val="16"/>
      <w:szCs w:val="16"/>
    </w:rPr>
  </w:style>
  <w:style w:type="paragraph" w:styleId="Kommentaaritekst">
    <w:name w:val="annotation text"/>
    <w:basedOn w:val="Normaallaad"/>
    <w:link w:val="KommentaaritekstMrk"/>
    <w:uiPriority w:val="99"/>
    <w:semiHidden/>
    <w:unhideWhenUsed/>
    <w:rsid w:val="0083025D"/>
    <w:rPr>
      <w:sz w:val="20"/>
      <w:szCs w:val="20"/>
    </w:rPr>
  </w:style>
  <w:style w:type="character" w:customStyle="1" w:styleId="KommentaaritekstMrk">
    <w:name w:val="Kommentaari tekst Märk"/>
    <w:basedOn w:val="Liguvaikefont"/>
    <w:link w:val="Kommentaaritekst"/>
    <w:uiPriority w:val="99"/>
    <w:semiHidden/>
    <w:rsid w:val="0083025D"/>
    <w:rPr>
      <w:rFonts w:ascii="Times New Roman" w:eastAsia="Times New Roman" w:hAnsi="Times New Roman" w:cs="Times New Roman"/>
      <w:sz w:val="20"/>
      <w:szCs w:val="20"/>
      <w:lang w:val="en-US"/>
    </w:rPr>
  </w:style>
  <w:style w:type="paragraph" w:styleId="Kommentaariteema">
    <w:name w:val="annotation subject"/>
    <w:basedOn w:val="Kommentaaritekst"/>
    <w:next w:val="Kommentaaritekst"/>
    <w:link w:val="KommentaariteemaMrk"/>
    <w:uiPriority w:val="99"/>
    <w:semiHidden/>
    <w:unhideWhenUsed/>
    <w:rsid w:val="0083025D"/>
    <w:rPr>
      <w:b/>
      <w:bCs/>
    </w:rPr>
  </w:style>
  <w:style w:type="character" w:customStyle="1" w:styleId="KommentaariteemaMrk">
    <w:name w:val="Kommentaari teema Märk"/>
    <w:basedOn w:val="KommentaaritekstMrk"/>
    <w:link w:val="Kommentaariteema"/>
    <w:uiPriority w:val="99"/>
    <w:semiHidden/>
    <w:rsid w:val="0083025D"/>
    <w:rPr>
      <w:rFonts w:ascii="Times New Roman" w:eastAsia="Times New Roman" w:hAnsi="Times New Roman" w:cs="Times New Roman"/>
      <w:b/>
      <w:bCs/>
      <w:sz w:val="20"/>
      <w:szCs w:val="20"/>
      <w:lang w:val="en-US"/>
    </w:rPr>
  </w:style>
  <w:style w:type="character" w:styleId="Klastatudhperlink">
    <w:name w:val="FollowedHyperlink"/>
    <w:basedOn w:val="Liguvaikefont"/>
    <w:uiPriority w:val="99"/>
    <w:semiHidden/>
    <w:unhideWhenUsed/>
    <w:rsid w:val="00686D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461550">
      <w:bodyDiv w:val="1"/>
      <w:marLeft w:val="0"/>
      <w:marRight w:val="0"/>
      <w:marTop w:val="0"/>
      <w:marBottom w:val="0"/>
      <w:divBdr>
        <w:top w:val="none" w:sz="0" w:space="0" w:color="auto"/>
        <w:left w:val="none" w:sz="0" w:space="0" w:color="auto"/>
        <w:bottom w:val="none" w:sz="0" w:space="0" w:color="auto"/>
        <w:right w:val="none" w:sz="0" w:space="0" w:color="auto"/>
      </w:divBdr>
    </w:div>
    <w:div w:id="922181120">
      <w:bodyDiv w:val="1"/>
      <w:marLeft w:val="0"/>
      <w:marRight w:val="0"/>
      <w:marTop w:val="0"/>
      <w:marBottom w:val="0"/>
      <w:divBdr>
        <w:top w:val="none" w:sz="0" w:space="0" w:color="auto"/>
        <w:left w:val="none" w:sz="0" w:space="0" w:color="auto"/>
        <w:bottom w:val="none" w:sz="0" w:space="0" w:color="auto"/>
        <w:right w:val="none" w:sz="0" w:space="0" w:color="auto"/>
      </w:divBdr>
    </w:div>
    <w:div w:id="201198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info@ivek.ee"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356</Words>
  <Characters>2065</Characters>
  <Application>Microsoft Office Word</Application>
  <DocSecurity>0</DocSecurity>
  <Lines>17</Lines>
  <Paragraphs>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Triin Jakk</dc:creator>
  <cp:keywords/>
  <dc:description/>
  <cp:lastModifiedBy>Kersti Liiva</cp:lastModifiedBy>
  <cp:revision>18</cp:revision>
  <cp:lastPrinted>2017-05-09T07:52:00Z</cp:lastPrinted>
  <dcterms:created xsi:type="dcterms:W3CDTF">2018-05-14T09:33:00Z</dcterms:created>
  <dcterms:modified xsi:type="dcterms:W3CDTF">2018-05-25T12:39:00Z</dcterms:modified>
</cp:coreProperties>
</file>